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EB" w:rsidRPr="002A5910" w:rsidRDefault="00F94DE0" w:rsidP="00F94DE0">
      <w:pPr>
        <w:jc w:val="right"/>
        <w:rPr>
          <w:rFonts w:ascii="Times New Roman" w:hAnsi="Times New Roman" w:cs="Times New Roman"/>
          <w:sz w:val="26"/>
          <w:szCs w:val="26"/>
        </w:rPr>
      </w:pPr>
      <w:r w:rsidRPr="002A5910">
        <w:rPr>
          <w:rFonts w:ascii="Times New Roman" w:hAnsi="Times New Roman" w:cs="Times New Roman"/>
          <w:sz w:val="26"/>
          <w:szCs w:val="26"/>
        </w:rPr>
        <w:t>Согласовано:</w:t>
      </w:r>
    </w:p>
    <w:p w:rsidR="00F94DE0" w:rsidRPr="002A5910" w:rsidRDefault="00F94DE0" w:rsidP="00F94DE0">
      <w:pPr>
        <w:jc w:val="right"/>
        <w:rPr>
          <w:rFonts w:ascii="Times New Roman" w:hAnsi="Times New Roman" w:cs="Times New Roman"/>
          <w:sz w:val="26"/>
          <w:szCs w:val="26"/>
        </w:rPr>
      </w:pPr>
      <w:r w:rsidRPr="002A5910">
        <w:rPr>
          <w:rFonts w:ascii="Times New Roman" w:hAnsi="Times New Roman" w:cs="Times New Roman"/>
          <w:sz w:val="26"/>
          <w:szCs w:val="26"/>
        </w:rPr>
        <w:t xml:space="preserve">________________ И.В. </w:t>
      </w:r>
      <w:proofErr w:type="spellStart"/>
      <w:r w:rsidRPr="002A5910">
        <w:rPr>
          <w:rFonts w:ascii="Times New Roman" w:hAnsi="Times New Roman" w:cs="Times New Roman"/>
          <w:sz w:val="26"/>
          <w:szCs w:val="26"/>
        </w:rPr>
        <w:t>Шаргаева</w:t>
      </w:r>
      <w:proofErr w:type="spellEnd"/>
    </w:p>
    <w:p w:rsidR="00B64475" w:rsidRDefault="00B64475" w:rsidP="002C52E3">
      <w:pPr>
        <w:spacing w:after="0"/>
        <w:jc w:val="center"/>
        <w:rPr>
          <w:rFonts w:ascii="Times New Roman" w:hAnsi="Times New Roman" w:cs="Times New Roman"/>
          <w:sz w:val="26"/>
          <w:szCs w:val="26"/>
        </w:rPr>
      </w:pPr>
    </w:p>
    <w:p w:rsidR="00B64475" w:rsidRDefault="00B64475" w:rsidP="002C52E3">
      <w:pPr>
        <w:spacing w:after="0"/>
        <w:jc w:val="center"/>
        <w:rPr>
          <w:rFonts w:ascii="Times New Roman" w:hAnsi="Times New Roman" w:cs="Times New Roman"/>
          <w:sz w:val="26"/>
          <w:szCs w:val="26"/>
        </w:rPr>
      </w:pPr>
    </w:p>
    <w:p w:rsidR="00F94DE0" w:rsidRDefault="00F94DE0" w:rsidP="002C52E3">
      <w:pPr>
        <w:spacing w:after="0"/>
        <w:jc w:val="center"/>
        <w:rPr>
          <w:rFonts w:ascii="Times New Roman" w:hAnsi="Times New Roman" w:cs="Times New Roman"/>
          <w:sz w:val="26"/>
          <w:szCs w:val="26"/>
        </w:rPr>
      </w:pPr>
      <w:r w:rsidRPr="00F24B33">
        <w:rPr>
          <w:rFonts w:ascii="Times New Roman" w:hAnsi="Times New Roman" w:cs="Times New Roman"/>
          <w:sz w:val="26"/>
          <w:szCs w:val="26"/>
        </w:rPr>
        <w:t xml:space="preserve">Статья на тему: </w:t>
      </w:r>
      <w:r w:rsidR="002A5910">
        <w:rPr>
          <w:rFonts w:ascii="Times New Roman" w:hAnsi="Times New Roman" w:cs="Times New Roman"/>
          <w:sz w:val="26"/>
          <w:szCs w:val="26"/>
        </w:rPr>
        <w:t>«</w:t>
      </w:r>
      <w:r w:rsidR="002C52E3">
        <w:rPr>
          <w:rFonts w:ascii="Times New Roman" w:hAnsi="Times New Roman" w:cs="Times New Roman"/>
          <w:sz w:val="26"/>
          <w:szCs w:val="26"/>
        </w:rPr>
        <w:t>Кадастровая оценка: что делать, если вы не согласны с результатом?</w:t>
      </w:r>
      <w:r w:rsidR="002A5910">
        <w:rPr>
          <w:rFonts w:ascii="Times New Roman" w:hAnsi="Times New Roman" w:cs="Times New Roman"/>
          <w:sz w:val="26"/>
          <w:szCs w:val="26"/>
        </w:rPr>
        <w:t>»</w:t>
      </w:r>
    </w:p>
    <w:p w:rsidR="00336A4B" w:rsidRPr="00F24B33" w:rsidRDefault="00336A4B" w:rsidP="00336A4B">
      <w:pPr>
        <w:spacing w:after="0"/>
        <w:jc w:val="center"/>
        <w:rPr>
          <w:rFonts w:ascii="Times New Roman" w:hAnsi="Times New Roman" w:cs="Times New Roman"/>
          <w:sz w:val="26"/>
          <w:szCs w:val="26"/>
        </w:rPr>
      </w:pPr>
    </w:p>
    <w:p w:rsidR="002C52E3" w:rsidRDefault="008C3CE0" w:rsidP="00AD34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Результаты кадастровой оценки объектов недвижимости важны для каждого гражданина. От нее зависит сумма налога, которую ежегодно оплачивают собственники земельного участка или дома, стоимость выкупа земельного участка, арендные платежи. Также кадастровая стоимость используется при расчет</w:t>
      </w:r>
      <w:r w:rsidR="00652D57">
        <w:rPr>
          <w:rFonts w:ascii="Times New Roman" w:hAnsi="Times New Roman" w:cs="Times New Roman"/>
          <w:sz w:val="26"/>
          <w:szCs w:val="26"/>
        </w:rPr>
        <w:t>е</w:t>
      </w:r>
      <w:r>
        <w:rPr>
          <w:rFonts w:ascii="Times New Roman" w:hAnsi="Times New Roman" w:cs="Times New Roman"/>
          <w:sz w:val="26"/>
          <w:szCs w:val="26"/>
        </w:rPr>
        <w:t xml:space="preserve"> административного штрафа за нарушение земельного законодате</w:t>
      </w:r>
      <w:r w:rsidR="00FF7A01">
        <w:rPr>
          <w:rFonts w:ascii="Times New Roman" w:hAnsi="Times New Roman" w:cs="Times New Roman"/>
          <w:sz w:val="26"/>
          <w:szCs w:val="26"/>
        </w:rPr>
        <w:t>льства.</w:t>
      </w:r>
      <w:r w:rsidR="00F8178D">
        <w:rPr>
          <w:rFonts w:ascii="Times New Roman" w:hAnsi="Times New Roman" w:cs="Times New Roman"/>
          <w:sz w:val="26"/>
          <w:szCs w:val="26"/>
        </w:rPr>
        <w:t xml:space="preserve"> Очевидно, что платить лишние деньги никому не хочется.</w:t>
      </w:r>
    </w:p>
    <w:p w:rsidR="00FF7A01" w:rsidRDefault="00652D57" w:rsidP="00AD34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652D57">
        <w:rPr>
          <w:rFonts w:ascii="Times New Roman" w:hAnsi="Times New Roman" w:cs="Times New Roman"/>
          <w:sz w:val="26"/>
          <w:szCs w:val="26"/>
        </w:rPr>
        <w:t>ри определении кадастровой стоимости, как правило, используется методы массовой оценки. Такая оценка проводится дистанционным методом, без осмотра каждого объекта недвижимости, т.е. не учитываются  индивидуальные особенности каждо</w:t>
      </w:r>
      <w:r>
        <w:rPr>
          <w:rFonts w:ascii="Times New Roman" w:hAnsi="Times New Roman" w:cs="Times New Roman"/>
          <w:sz w:val="26"/>
          <w:szCs w:val="26"/>
        </w:rPr>
        <w:t>го объекта</w:t>
      </w:r>
      <w:r w:rsidRPr="00652D57">
        <w:rPr>
          <w:rFonts w:ascii="Times New Roman" w:hAnsi="Times New Roman" w:cs="Times New Roman"/>
          <w:sz w:val="26"/>
          <w:szCs w:val="26"/>
        </w:rPr>
        <w:t>. Таким образом, в ряде случаев кадастровая стоимость может отличаться от рыночной, определенной индивидуально для конкретного объекта недвижимости. Массовый подход не всегда является объективным, поэтому любое заинтересованное лицо вправе обжаловать результаты определения кадастровой стоимости.</w:t>
      </w:r>
    </w:p>
    <w:p w:rsidR="00FF7A01" w:rsidRDefault="00FF7A01" w:rsidP="00FF7A01">
      <w:pPr>
        <w:spacing w:after="0" w:line="240" w:lineRule="auto"/>
        <w:ind w:firstLine="709"/>
        <w:jc w:val="both"/>
        <w:rPr>
          <w:rFonts w:ascii="Times New Roman" w:hAnsi="Times New Roman"/>
          <w:sz w:val="26"/>
          <w:szCs w:val="26"/>
        </w:rPr>
      </w:pPr>
      <w:r w:rsidRPr="003F1F2B">
        <w:rPr>
          <w:rFonts w:ascii="Times New Roman" w:hAnsi="Times New Roman"/>
          <w:sz w:val="26"/>
          <w:szCs w:val="26"/>
        </w:rPr>
        <w:t xml:space="preserve">Оспаривание результатов проведения государственной кадастровой оценки является законной возможностью существенного уменьшения налогового бремени или арендных платежей в индивидуальном порядке. </w:t>
      </w:r>
      <w:r w:rsidR="004F2922">
        <w:rPr>
          <w:rFonts w:ascii="Times New Roman" w:hAnsi="Times New Roman"/>
          <w:sz w:val="26"/>
          <w:szCs w:val="26"/>
        </w:rPr>
        <w:t xml:space="preserve">О результатах данной работы, в каких случаях можно обращаться за спариванием кадастровой стоимости, насколько активны жители Бурятии в решении вопроса обсудили на очередном заседании Общественного совета при Управлении </w:t>
      </w:r>
      <w:proofErr w:type="spellStart"/>
      <w:r w:rsidR="004F2922">
        <w:rPr>
          <w:rFonts w:ascii="Times New Roman" w:hAnsi="Times New Roman"/>
          <w:sz w:val="26"/>
          <w:szCs w:val="26"/>
        </w:rPr>
        <w:t>Росреестра</w:t>
      </w:r>
      <w:proofErr w:type="spellEnd"/>
      <w:r w:rsidR="004F2922">
        <w:rPr>
          <w:rFonts w:ascii="Times New Roman" w:hAnsi="Times New Roman"/>
          <w:sz w:val="26"/>
          <w:szCs w:val="26"/>
        </w:rPr>
        <w:t>.</w:t>
      </w:r>
    </w:p>
    <w:p w:rsidR="004F2922" w:rsidRDefault="00652D57" w:rsidP="00FF7A01">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Напомним, что </w:t>
      </w:r>
      <w:r w:rsidR="004F2922">
        <w:rPr>
          <w:rFonts w:ascii="Times New Roman" w:hAnsi="Times New Roman"/>
          <w:sz w:val="26"/>
          <w:szCs w:val="26"/>
        </w:rPr>
        <w:t>кадастров</w:t>
      </w:r>
      <w:r w:rsidR="00F8178D">
        <w:rPr>
          <w:rFonts w:ascii="Times New Roman" w:hAnsi="Times New Roman"/>
          <w:sz w:val="26"/>
          <w:szCs w:val="26"/>
        </w:rPr>
        <w:t>ую</w:t>
      </w:r>
      <w:r w:rsidR="004F2922">
        <w:rPr>
          <w:rFonts w:ascii="Times New Roman" w:hAnsi="Times New Roman"/>
          <w:sz w:val="26"/>
          <w:szCs w:val="26"/>
        </w:rPr>
        <w:t xml:space="preserve"> стоимост</w:t>
      </w:r>
      <w:r w:rsidR="00F8178D">
        <w:rPr>
          <w:rFonts w:ascii="Times New Roman" w:hAnsi="Times New Roman"/>
          <w:sz w:val="26"/>
          <w:szCs w:val="26"/>
        </w:rPr>
        <w:t>ь</w:t>
      </w:r>
      <w:r w:rsidR="004F2922">
        <w:rPr>
          <w:rFonts w:ascii="Times New Roman" w:hAnsi="Times New Roman"/>
          <w:sz w:val="26"/>
          <w:szCs w:val="26"/>
        </w:rPr>
        <w:t xml:space="preserve"> объекта можно оспорить в досудебном и судебном порядке. </w:t>
      </w:r>
    </w:p>
    <w:p w:rsidR="00FF7A01" w:rsidRPr="00652D57" w:rsidRDefault="004F2922" w:rsidP="00652D57">
      <w:pPr>
        <w:spacing w:after="0" w:line="240" w:lineRule="auto"/>
        <w:ind w:firstLine="709"/>
        <w:jc w:val="both"/>
        <w:rPr>
          <w:rFonts w:ascii="Times New Roman" w:hAnsi="Times New Roman" w:cs="Times New Roman"/>
          <w:sz w:val="26"/>
          <w:szCs w:val="26"/>
        </w:rPr>
      </w:pPr>
      <w:r>
        <w:rPr>
          <w:rFonts w:ascii="Times New Roman" w:hAnsi="Times New Roman"/>
          <w:sz w:val="26"/>
          <w:szCs w:val="26"/>
        </w:rPr>
        <w:t xml:space="preserve">Что </w:t>
      </w:r>
      <w:proofErr w:type="gramStart"/>
      <w:r>
        <w:rPr>
          <w:rFonts w:ascii="Times New Roman" w:hAnsi="Times New Roman"/>
          <w:sz w:val="26"/>
          <w:szCs w:val="26"/>
        </w:rPr>
        <w:t xml:space="preserve">включает в себя досудебное оспаривание </w:t>
      </w:r>
      <w:r w:rsidR="00652D57">
        <w:rPr>
          <w:rFonts w:ascii="Times New Roman" w:hAnsi="Times New Roman"/>
          <w:sz w:val="26"/>
          <w:szCs w:val="26"/>
        </w:rPr>
        <w:t xml:space="preserve">результатов </w:t>
      </w:r>
      <w:r>
        <w:rPr>
          <w:rFonts w:ascii="Times New Roman" w:hAnsi="Times New Roman"/>
          <w:sz w:val="26"/>
          <w:szCs w:val="26"/>
        </w:rPr>
        <w:t>рассказала</w:t>
      </w:r>
      <w:proofErr w:type="gramEnd"/>
      <w:r w:rsidR="00011A46">
        <w:rPr>
          <w:rFonts w:ascii="Times New Roman" w:hAnsi="Times New Roman"/>
          <w:sz w:val="26"/>
          <w:szCs w:val="26"/>
        </w:rPr>
        <w:t xml:space="preserve"> общественникам Руслана Николаева, заместитель начальника отдела </w:t>
      </w:r>
      <w:r w:rsidR="00652D57">
        <w:rPr>
          <w:rFonts w:ascii="Times New Roman" w:hAnsi="Times New Roman"/>
          <w:sz w:val="26"/>
          <w:szCs w:val="26"/>
        </w:rPr>
        <w:t xml:space="preserve">землеустройства и мониторинга земель, кадастровой оценки недвижимости Управления </w:t>
      </w:r>
      <w:proofErr w:type="spellStart"/>
      <w:r w:rsidR="00652D57">
        <w:rPr>
          <w:rFonts w:ascii="Times New Roman" w:hAnsi="Times New Roman"/>
          <w:sz w:val="26"/>
          <w:szCs w:val="26"/>
        </w:rPr>
        <w:t>Росреестра</w:t>
      </w:r>
      <w:proofErr w:type="spellEnd"/>
      <w:r w:rsidR="00652D57">
        <w:rPr>
          <w:rFonts w:ascii="Times New Roman" w:hAnsi="Times New Roman"/>
          <w:sz w:val="26"/>
          <w:szCs w:val="26"/>
        </w:rPr>
        <w:t xml:space="preserve">: </w:t>
      </w:r>
      <w:r w:rsidR="00652D57" w:rsidRPr="00652D57">
        <w:rPr>
          <w:rFonts w:ascii="Times New Roman" w:hAnsi="Times New Roman" w:cs="Times New Roman"/>
          <w:sz w:val="26"/>
          <w:szCs w:val="26"/>
        </w:rPr>
        <w:t>«</w:t>
      </w:r>
      <w:r w:rsidR="00FF7A01" w:rsidRPr="00652D57">
        <w:rPr>
          <w:rFonts w:ascii="Times New Roman" w:hAnsi="Times New Roman" w:cs="Times New Roman"/>
          <w:sz w:val="26"/>
          <w:szCs w:val="26"/>
        </w:rPr>
        <w:t xml:space="preserve">Досудебное обжалование кадастровой стоимости осуществляется в </w:t>
      </w:r>
      <w:r w:rsidR="00B249EA">
        <w:rPr>
          <w:rFonts w:ascii="Times New Roman" w:hAnsi="Times New Roman" w:cs="Times New Roman"/>
          <w:sz w:val="26"/>
          <w:szCs w:val="26"/>
        </w:rPr>
        <w:t xml:space="preserve">специальной </w:t>
      </w:r>
      <w:r w:rsidR="00FF7A01" w:rsidRPr="00652D57">
        <w:rPr>
          <w:rFonts w:ascii="Times New Roman" w:hAnsi="Times New Roman" w:cs="Times New Roman"/>
          <w:sz w:val="26"/>
          <w:szCs w:val="26"/>
        </w:rPr>
        <w:t xml:space="preserve">Комиссии, </w:t>
      </w:r>
      <w:r w:rsidR="00FF7A01" w:rsidRPr="00652D57">
        <w:rPr>
          <w:rFonts w:ascii="Times New Roman" w:hAnsi="Times New Roman" w:cs="Times New Roman"/>
          <w:sz w:val="26"/>
          <w:szCs w:val="26"/>
          <w:shd w:val="clear" w:color="auto" w:fill="FFFFFF"/>
        </w:rPr>
        <w:t xml:space="preserve">созданной при Управлении </w:t>
      </w:r>
      <w:proofErr w:type="spellStart"/>
      <w:r w:rsidR="00FF7A01" w:rsidRPr="00652D57">
        <w:rPr>
          <w:rFonts w:ascii="Times New Roman" w:hAnsi="Times New Roman" w:cs="Times New Roman"/>
          <w:sz w:val="26"/>
          <w:szCs w:val="26"/>
          <w:shd w:val="clear" w:color="auto" w:fill="FFFFFF"/>
        </w:rPr>
        <w:t>Росреестра</w:t>
      </w:r>
      <w:proofErr w:type="spellEnd"/>
      <w:r w:rsidR="00FF7A01" w:rsidRPr="00652D57">
        <w:rPr>
          <w:rFonts w:ascii="Times New Roman" w:hAnsi="Times New Roman" w:cs="Times New Roman"/>
          <w:sz w:val="26"/>
          <w:szCs w:val="26"/>
          <w:shd w:val="clear" w:color="auto" w:fill="FFFFFF"/>
        </w:rPr>
        <w:t xml:space="preserve"> по Республике Бурятия</w:t>
      </w:r>
      <w:r w:rsidR="00652D57" w:rsidRPr="00652D57">
        <w:rPr>
          <w:rFonts w:ascii="Times New Roman" w:hAnsi="Times New Roman" w:cs="Times New Roman"/>
          <w:sz w:val="26"/>
          <w:szCs w:val="26"/>
          <w:shd w:val="clear" w:color="auto" w:fill="FFFFFF"/>
        </w:rPr>
        <w:t xml:space="preserve">. </w:t>
      </w:r>
      <w:r w:rsidR="00FF7A01" w:rsidRPr="00652D57">
        <w:rPr>
          <w:rFonts w:ascii="Times New Roman" w:hAnsi="Times New Roman" w:cs="Times New Roman"/>
          <w:sz w:val="26"/>
          <w:szCs w:val="26"/>
        </w:rPr>
        <w:t xml:space="preserve">Комиссия не является структурным подразделением </w:t>
      </w:r>
      <w:proofErr w:type="spellStart"/>
      <w:r w:rsidR="00FF7A01" w:rsidRPr="00652D57">
        <w:rPr>
          <w:rFonts w:ascii="Times New Roman" w:hAnsi="Times New Roman" w:cs="Times New Roman"/>
          <w:sz w:val="26"/>
          <w:szCs w:val="26"/>
        </w:rPr>
        <w:t>Росреестра</w:t>
      </w:r>
      <w:proofErr w:type="spellEnd"/>
      <w:r w:rsidR="00FF7A01" w:rsidRPr="00652D57">
        <w:rPr>
          <w:rFonts w:ascii="Times New Roman" w:hAnsi="Times New Roman" w:cs="Times New Roman"/>
          <w:sz w:val="26"/>
          <w:szCs w:val="26"/>
        </w:rPr>
        <w:t xml:space="preserve"> – это независимый коллегиальный орган, реализующий государственную политику в части оспаривания кадастровой стоимости. Учитывая важность рассматриваемых вопросов Комиссией, члены Комиссии несут персональную ответственность за принятие соответствующих решений.</w:t>
      </w:r>
    </w:p>
    <w:p w:rsidR="00FF7A01" w:rsidRPr="00652D57" w:rsidRDefault="00FF7A01" w:rsidP="00B249EA">
      <w:pPr>
        <w:autoSpaceDE w:val="0"/>
        <w:autoSpaceDN w:val="0"/>
        <w:adjustRightInd w:val="0"/>
        <w:spacing w:after="0" w:line="240" w:lineRule="auto"/>
        <w:ind w:firstLine="709"/>
        <w:jc w:val="both"/>
        <w:rPr>
          <w:rFonts w:ascii="Times New Roman" w:hAnsi="Times New Roman" w:cs="Times New Roman"/>
          <w:sz w:val="26"/>
          <w:szCs w:val="26"/>
        </w:rPr>
      </w:pPr>
      <w:r w:rsidRPr="00652D57">
        <w:rPr>
          <w:rFonts w:ascii="Times New Roman" w:hAnsi="Times New Roman" w:cs="Times New Roman"/>
          <w:sz w:val="26"/>
          <w:szCs w:val="26"/>
        </w:rPr>
        <w:t>Основанием для пересмотра результатов определения кадастровой стоимости являются:</w:t>
      </w:r>
    </w:p>
    <w:p w:rsidR="00FF7A01" w:rsidRPr="00652D57" w:rsidRDefault="00FF7A01" w:rsidP="00652D57">
      <w:pPr>
        <w:spacing w:after="0" w:line="240" w:lineRule="auto"/>
        <w:ind w:firstLine="709"/>
        <w:rPr>
          <w:rFonts w:ascii="Times New Roman" w:hAnsi="Times New Roman" w:cs="Times New Roman"/>
          <w:sz w:val="26"/>
          <w:szCs w:val="26"/>
        </w:rPr>
      </w:pPr>
      <w:r w:rsidRPr="00652D57">
        <w:rPr>
          <w:rFonts w:ascii="Times New Roman" w:hAnsi="Times New Roman" w:cs="Times New Roman"/>
          <w:sz w:val="26"/>
          <w:szCs w:val="26"/>
        </w:rPr>
        <w:t>- недостоверность сведений об объекте недвижимости, использованных при определении его кадастровой стоимости;</w:t>
      </w:r>
    </w:p>
    <w:p w:rsidR="00FF7A01" w:rsidRDefault="00FF7A01" w:rsidP="00652D57">
      <w:pPr>
        <w:spacing w:after="0" w:line="240" w:lineRule="auto"/>
        <w:ind w:firstLine="709"/>
        <w:rPr>
          <w:rFonts w:ascii="Times New Roman" w:hAnsi="Times New Roman" w:cs="Times New Roman"/>
          <w:sz w:val="26"/>
          <w:szCs w:val="26"/>
        </w:rPr>
      </w:pPr>
      <w:r w:rsidRPr="00652D57">
        <w:rPr>
          <w:rFonts w:ascii="Times New Roman" w:hAnsi="Times New Roman" w:cs="Times New Roman"/>
          <w:sz w:val="26"/>
          <w:szCs w:val="26"/>
        </w:rPr>
        <w:t>- установление в отношении объекта недвижимости его рыночной стоимости на дату, по состоянию на которую установлена его кадастровая стоимость</w:t>
      </w:r>
      <w:r w:rsidR="00B249EA">
        <w:rPr>
          <w:rFonts w:ascii="Times New Roman" w:hAnsi="Times New Roman" w:cs="Times New Roman"/>
          <w:sz w:val="26"/>
          <w:szCs w:val="26"/>
        </w:rPr>
        <w:t>»</w:t>
      </w:r>
      <w:r w:rsidRPr="00652D57">
        <w:rPr>
          <w:rFonts w:ascii="Times New Roman" w:hAnsi="Times New Roman" w:cs="Times New Roman"/>
          <w:sz w:val="26"/>
          <w:szCs w:val="26"/>
        </w:rPr>
        <w:t>.</w:t>
      </w:r>
    </w:p>
    <w:p w:rsidR="00B249EA" w:rsidRDefault="00B249EA" w:rsidP="00B249EA">
      <w:pPr>
        <w:spacing w:after="0" w:line="240" w:lineRule="auto"/>
        <w:ind w:firstLine="709"/>
        <w:jc w:val="both"/>
        <w:rPr>
          <w:rFonts w:ascii="Times New Roman" w:hAnsi="Times New Roman" w:cs="Times New Roman"/>
          <w:sz w:val="26"/>
          <w:szCs w:val="26"/>
        </w:rPr>
      </w:pPr>
      <w:r w:rsidRPr="00B249EA">
        <w:rPr>
          <w:rFonts w:ascii="Times New Roman" w:hAnsi="Times New Roman" w:cs="Times New Roman"/>
          <w:sz w:val="26"/>
          <w:szCs w:val="26"/>
        </w:rPr>
        <w:lastRenderedPageBreak/>
        <w:t>Обращаем внимание жителей Бурятии</w:t>
      </w:r>
      <w:r>
        <w:rPr>
          <w:rFonts w:ascii="Times New Roman" w:hAnsi="Times New Roman" w:cs="Times New Roman"/>
          <w:sz w:val="26"/>
          <w:szCs w:val="26"/>
        </w:rPr>
        <w:t xml:space="preserve">: </w:t>
      </w:r>
      <w:r w:rsidRPr="00B249EA">
        <w:rPr>
          <w:rFonts w:ascii="Times New Roman" w:hAnsi="Times New Roman" w:cs="Times New Roman"/>
          <w:sz w:val="26"/>
          <w:szCs w:val="26"/>
        </w:rP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 Для Юридических лиц, органов государственной власти, органов местного самоуправления  досудебный порядок является обязательным.</w:t>
      </w:r>
    </w:p>
    <w:p w:rsidR="00B249EA" w:rsidRDefault="00B249EA" w:rsidP="00680452">
      <w:pPr>
        <w:spacing w:after="0" w:line="240" w:lineRule="auto"/>
        <w:ind w:firstLine="709"/>
        <w:jc w:val="both"/>
        <w:rPr>
          <w:rFonts w:ascii="Times New Roman" w:hAnsi="Times New Roman" w:cs="Times New Roman"/>
          <w:sz w:val="26"/>
          <w:szCs w:val="26"/>
          <w:shd w:val="clear" w:color="auto" w:fill="FFFFFF"/>
        </w:rPr>
      </w:pPr>
      <w:r w:rsidRPr="00B249EA">
        <w:rPr>
          <w:rFonts w:ascii="Times New Roman" w:hAnsi="Times New Roman" w:cs="Times New Roman"/>
          <w:sz w:val="26"/>
          <w:szCs w:val="26"/>
          <w:shd w:val="clear" w:color="auto" w:fill="FFFFFF"/>
        </w:rPr>
        <w:t xml:space="preserve">За весь период работы в Комиссию поступило около 1 тысячи заявлений в отношении 1250 объектов недвижимости. </w:t>
      </w:r>
      <w:r>
        <w:rPr>
          <w:rFonts w:ascii="Times New Roman" w:hAnsi="Times New Roman" w:cs="Times New Roman"/>
          <w:sz w:val="26"/>
          <w:szCs w:val="26"/>
          <w:shd w:val="clear" w:color="auto" w:fill="FFFFFF"/>
        </w:rPr>
        <w:t>В результате к</w:t>
      </w:r>
      <w:r w:rsidRPr="00B249EA">
        <w:rPr>
          <w:rFonts w:ascii="Times New Roman" w:hAnsi="Times New Roman" w:cs="Times New Roman"/>
          <w:sz w:val="26"/>
          <w:szCs w:val="26"/>
          <w:shd w:val="clear" w:color="auto" w:fill="FFFFFF"/>
        </w:rPr>
        <w:t>адастров</w:t>
      </w:r>
      <w:r>
        <w:rPr>
          <w:rFonts w:ascii="Times New Roman" w:hAnsi="Times New Roman" w:cs="Times New Roman"/>
          <w:sz w:val="26"/>
          <w:szCs w:val="26"/>
          <w:shd w:val="clear" w:color="auto" w:fill="FFFFFF"/>
        </w:rPr>
        <w:t>ая стоимость объектов снижена более чем на 27</w:t>
      </w:r>
      <w:r w:rsidRPr="00B249EA">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миллиардов </w:t>
      </w:r>
      <w:r w:rsidRPr="00B249EA">
        <w:rPr>
          <w:rFonts w:ascii="Times New Roman" w:hAnsi="Times New Roman" w:cs="Times New Roman"/>
          <w:sz w:val="26"/>
          <w:szCs w:val="26"/>
          <w:shd w:val="clear" w:color="auto" w:fill="FFFFFF"/>
        </w:rPr>
        <w:t>рублей.</w:t>
      </w:r>
    </w:p>
    <w:p w:rsidR="00680452" w:rsidRDefault="00680452" w:rsidP="00680452">
      <w:pPr>
        <w:pStyle w:val="a3"/>
        <w:tabs>
          <w:tab w:val="left" w:pos="993"/>
        </w:tabs>
        <w:ind w:left="0"/>
        <w:rPr>
          <w:rFonts w:eastAsia="Times New Roman" w:cs="Times New Roman"/>
          <w:szCs w:val="26"/>
          <w:lang w:eastAsia="ru-RU"/>
        </w:rPr>
      </w:pPr>
      <w:r>
        <w:rPr>
          <w:rFonts w:cs="Times New Roman"/>
          <w:szCs w:val="26"/>
          <w:shd w:val="clear" w:color="auto" w:fill="FFFFFF"/>
        </w:rPr>
        <w:t xml:space="preserve">«Оспаривание результатов кадастровой стоимости в судебном порядке имеет ряд особенностей. </w:t>
      </w:r>
      <w:r w:rsidR="00B249EA" w:rsidRPr="003F1F2B">
        <w:rPr>
          <w:szCs w:val="26"/>
          <w:lang w:eastAsia="ru-RU"/>
        </w:rPr>
        <w:t xml:space="preserve">В качестве суда первой инстанции указанная категория дел рассматривается Верховным судом Республики Бурятия. </w:t>
      </w:r>
      <w:r w:rsidR="00B249EA" w:rsidRPr="003F1F2B">
        <w:rPr>
          <w:szCs w:val="26"/>
        </w:rPr>
        <w:t xml:space="preserve">Управление </w:t>
      </w:r>
      <w:proofErr w:type="spellStart"/>
      <w:r>
        <w:rPr>
          <w:szCs w:val="26"/>
        </w:rPr>
        <w:t>Росреестра</w:t>
      </w:r>
      <w:proofErr w:type="spellEnd"/>
      <w:r>
        <w:rPr>
          <w:szCs w:val="26"/>
        </w:rPr>
        <w:t xml:space="preserve"> </w:t>
      </w:r>
      <w:r w:rsidR="00B249EA" w:rsidRPr="003F1F2B">
        <w:rPr>
          <w:szCs w:val="26"/>
        </w:rPr>
        <w:t>привлекалось для участия в судебном разбирательстве</w:t>
      </w:r>
      <w:r>
        <w:rPr>
          <w:szCs w:val="26"/>
        </w:rPr>
        <w:t xml:space="preserve"> более чем по</w:t>
      </w:r>
      <w:r w:rsidR="00B249EA" w:rsidRPr="003F1F2B">
        <w:rPr>
          <w:szCs w:val="26"/>
        </w:rPr>
        <w:t xml:space="preserve"> 3</w:t>
      </w:r>
      <w:r>
        <w:rPr>
          <w:szCs w:val="26"/>
        </w:rPr>
        <w:t>00</w:t>
      </w:r>
      <w:r w:rsidR="00B249EA" w:rsidRPr="003F1F2B">
        <w:rPr>
          <w:szCs w:val="26"/>
        </w:rPr>
        <w:t xml:space="preserve"> дел</w:t>
      </w:r>
      <w:r>
        <w:rPr>
          <w:szCs w:val="26"/>
        </w:rPr>
        <w:t>ам</w:t>
      </w:r>
      <w:r w:rsidR="00B249EA" w:rsidRPr="003F1F2B">
        <w:rPr>
          <w:szCs w:val="26"/>
        </w:rPr>
        <w:t>.</w:t>
      </w:r>
      <w:r>
        <w:rPr>
          <w:szCs w:val="26"/>
        </w:rPr>
        <w:t xml:space="preserve"> </w:t>
      </w:r>
      <w:r w:rsidRPr="003F1F2B">
        <w:rPr>
          <w:szCs w:val="26"/>
        </w:rPr>
        <w:t xml:space="preserve">Большинство заявленных исковых требований предъявляются в связи с </w:t>
      </w:r>
      <w:r w:rsidRPr="003F1F2B">
        <w:rPr>
          <w:szCs w:val="26"/>
          <w:lang w:eastAsia="ru-RU"/>
        </w:rPr>
        <w:t>установлением в отношении объекта недвижимости его рыночной стоимости.</w:t>
      </w:r>
      <w:r>
        <w:rPr>
          <w:szCs w:val="26"/>
          <w:lang w:eastAsia="ru-RU"/>
        </w:rPr>
        <w:t xml:space="preserve"> </w:t>
      </w:r>
      <w:r w:rsidRPr="003F1F2B">
        <w:rPr>
          <w:rFonts w:eastAsia="Times New Roman" w:cs="Times New Roman"/>
          <w:szCs w:val="26"/>
          <w:lang w:eastAsia="ru-RU"/>
        </w:rPr>
        <w:t>При рассмотрении искового заявления суд не связан решением Комиссии, оценивает все доказательства в совокупности и принимает решение по своему внутреннему убеждению</w:t>
      </w:r>
      <w:r>
        <w:rPr>
          <w:rFonts w:eastAsia="Times New Roman" w:cs="Times New Roman"/>
          <w:szCs w:val="26"/>
          <w:lang w:eastAsia="ru-RU"/>
        </w:rPr>
        <w:t xml:space="preserve">», - пояснила в своем выступлении </w:t>
      </w:r>
      <w:proofErr w:type="spellStart"/>
      <w:r>
        <w:rPr>
          <w:rFonts w:eastAsia="Times New Roman" w:cs="Times New Roman"/>
          <w:szCs w:val="26"/>
          <w:lang w:eastAsia="ru-RU"/>
        </w:rPr>
        <w:t>Эржена</w:t>
      </w:r>
      <w:proofErr w:type="spellEnd"/>
      <w:r>
        <w:rPr>
          <w:rFonts w:eastAsia="Times New Roman" w:cs="Times New Roman"/>
          <w:szCs w:val="26"/>
          <w:lang w:eastAsia="ru-RU"/>
        </w:rPr>
        <w:t xml:space="preserve"> </w:t>
      </w:r>
      <w:proofErr w:type="spellStart"/>
      <w:r>
        <w:rPr>
          <w:rFonts w:eastAsia="Times New Roman" w:cs="Times New Roman"/>
          <w:szCs w:val="26"/>
          <w:lang w:eastAsia="ru-RU"/>
        </w:rPr>
        <w:t>Эрдынеева</w:t>
      </w:r>
      <w:proofErr w:type="spellEnd"/>
      <w:r>
        <w:rPr>
          <w:rFonts w:eastAsia="Times New Roman" w:cs="Times New Roman"/>
          <w:szCs w:val="26"/>
          <w:lang w:eastAsia="ru-RU"/>
        </w:rPr>
        <w:t xml:space="preserve">, заместитель начальника отдела правового обеспечения, по контролю (надзору) в сфере СРО Управления </w:t>
      </w:r>
      <w:proofErr w:type="spellStart"/>
      <w:r>
        <w:rPr>
          <w:rFonts w:eastAsia="Times New Roman" w:cs="Times New Roman"/>
          <w:szCs w:val="26"/>
          <w:lang w:eastAsia="ru-RU"/>
        </w:rPr>
        <w:t>Росреестра</w:t>
      </w:r>
      <w:proofErr w:type="spellEnd"/>
      <w:r>
        <w:rPr>
          <w:rFonts w:eastAsia="Times New Roman" w:cs="Times New Roman"/>
          <w:szCs w:val="26"/>
          <w:lang w:eastAsia="ru-RU"/>
        </w:rPr>
        <w:t>.</w:t>
      </w:r>
    </w:p>
    <w:p w:rsidR="00680452" w:rsidRPr="003F1F2B" w:rsidRDefault="00117249" w:rsidP="00680452">
      <w:pPr>
        <w:pStyle w:val="a3"/>
        <w:tabs>
          <w:tab w:val="left" w:pos="993"/>
        </w:tabs>
        <w:ind w:left="0"/>
        <w:rPr>
          <w:rFonts w:eastAsia="Times New Roman" w:cs="Times New Roman"/>
          <w:szCs w:val="26"/>
          <w:lang w:eastAsia="ru-RU"/>
        </w:rPr>
      </w:pPr>
      <w:r>
        <w:rPr>
          <w:rFonts w:eastAsia="Times New Roman" w:cs="Times New Roman"/>
          <w:szCs w:val="26"/>
          <w:lang w:eastAsia="ru-RU"/>
        </w:rPr>
        <w:t xml:space="preserve">В обсуждении вопроса принял участие Петр </w:t>
      </w:r>
      <w:proofErr w:type="spellStart"/>
      <w:r>
        <w:rPr>
          <w:rFonts w:eastAsia="Times New Roman" w:cs="Times New Roman"/>
          <w:szCs w:val="26"/>
          <w:lang w:eastAsia="ru-RU"/>
        </w:rPr>
        <w:t>Ертанов</w:t>
      </w:r>
      <w:proofErr w:type="spellEnd"/>
      <w:r>
        <w:rPr>
          <w:rFonts w:eastAsia="Times New Roman" w:cs="Times New Roman"/>
          <w:szCs w:val="26"/>
          <w:lang w:eastAsia="ru-RU"/>
        </w:rPr>
        <w:t xml:space="preserve">, президент Торгово-промышленной палаты Республики Бурятия: «Многие предприниматели не отслеживают вовремя свои налоги и упускают время оспаривания. Даже если кадастровая стоимость в итоге будет снижена, упущенное предпринимателем время может стать катастрофой для бизнеса, поскольку за прошедший налоговый период оспорить кадастровую стоимость невозможно. Для </w:t>
      </w:r>
      <w:r w:rsidR="002F4B80">
        <w:rPr>
          <w:rFonts w:eastAsia="Times New Roman" w:cs="Times New Roman"/>
          <w:szCs w:val="26"/>
          <w:lang w:eastAsia="ru-RU"/>
        </w:rPr>
        <w:t>решения</w:t>
      </w:r>
      <w:r>
        <w:rPr>
          <w:rFonts w:eastAsia="Times New Roman" w:cs="Times New Roman"/>
          <w:szCs w:val="26"/>
          <w:lang w:eastAsia="ru-RU"/>
        </w:rPr>
        <w:t xml:space="preserve"> проблем</w:t>
      </w:r>
      <w:r w:rsidR="002F4B80">
        <w:rPr>
          <w:rFonts w:eastAsia="Times New Roman" w:cs="Times New Roman"/>
          <w:szCs w:val="26"/>
          <w:lang w:eastAsia="ru-RU"/>
        </w:rPr>
        <w:t>ы</w:t>
      </w:r>
      <w:r>
        <w:rPr>
          <w:rFonts w:eastAsia="Times New Roman" w:cs="Times New Roman"/>
          <w:szCs w:val="26"/>
          <w:lang w:eastAsia="ru-RU"/>
        </w:rPr>
        <w:t xml:space="preserve"> с наименьшими потерями, предпринимателю необходимо вовремя отслеживать свои налоги и платежи, а не в конце года быть поставленным перед фактом высоких налогов налоговым уведомлением. Заранее позаботиться о надлежащих доказательствах рыночной стоимости земельного участка, а также об оценочной организации, которая сможет выполнить определение рыночной стоимости объекта недвижимости».</w:t>
      </w:r>
    </w:p>
    <w:p w:rsidR="009812DC" w:rsidRDefault="002F4B80" w:rsidP="00B64475">
      <w:pPr>
        <w:spacing w:after="0" w:line="240" w:lineRule="auto"/>
        <w:ind w:firstLine="708"/>
        <w:jc w:val="both"/>
        <w:outlineLvl w:val="0"/>
        <w:rPr>
          <w:rFonts w:ascii="Times New Roman" w:hAnsi="Times New Roman" w:cs="Times New Roman"/>
          <w:sz w:val="26"/>
          <w:szCs w:val="26"/>
        </w:rPr>
      </w:pPr>
      <w:r>
        <w:rPr>
          <w:rFonts w:ascii="Times New Roman" w:hAnsi="Times New Roman"/>
          <w:sz w:val="26"/>
          <w:szCs w:val="26"/>
        </w:rPr>
        <w:t xml:space="preserve">В завершении хотим отметить, что </w:t>
      </w:r>
      <w:r w:rsidR="0081378B">
        <w:rPr>
          <w:rFonts w:ascii="Times New Roman" w:hAnsi="Times New Roman"/>
          <w:sz w:val="26"/>
          <w:szCs w:val="26"/>
        </w:rPr>
        <w:t>измененные</w:t>
      </w:r>
      <w:r w:rsidR="0081378B">
        <w:t xml:space="preserve"> </w:t>
      </w:r>
      <w:r w:rsidR="0081378B" w:rsidRPr="0081378B">
        <w:rPr>
          <w:rFonts w:ascii="Times New Roman" w:hAnsi="Times New Roman" w:cs="Times New Roman"/>
          <w:sz w:val="26"/>
          <w:szCs w:val="26"/>
        </w:rPr>
        <w:t>сведения о кадастровой стоимости применяются с 1 января календарного года, в котором подано соответствующее заявление. Таким образом, если заявление подано в 2018 году и по нему принято соответствующее решение, то новая кадастровая стоимость при</w:t>
      </w:r>
      <w:r w:rsidR="009812DC">
        <w:rPr>
          <w:rFonts w:ascii="Times New Roman" w:hAnsi="Times New Roman" w:cs="Times New Roman"/>
          <w:sz w:val="26"/>
          <w:szCs w:val="26"/>
        </w:rPr>
        <w:t>меня</w:t>
      </w:r>
      <w:r w:rsidR="0081378B" w:rsidRPr="0081378B">
        <w:rPr>
          <w:rFonts w:ascii="Times New Roman" w:hAnsi="Times New Roman" w:cs="Times New Roman"/>
          <w:sz w:val="26"/>
          <w:szCs w:val="26"/>
        </w:rPr>
        <w:t>ется с 1 января 2018 года.</w:t>
      </w:r>
      <w:r w:rsidR="00B64475">
        <w:rPr>
          <w:rFonts w:ascii="Times New Roman" w:hAnsi="Times New Roman" w:cs="Times New Roman"/>
          <w:sz w:val="26"/>
          <w:szCs w:val="26"/>
        </w:rPr>
        <w:t xml:space="preserve"> </w:t>
      </w:r>
    </w:p>
    <w:p w:rsidR="00FF7A01" w:rsidRDefault="00B64475" w:rsidP="009812DC">
      <w:pPr>
        <w:spacing w:after="0" w:line="240" w:lineRule="auto"/>
        <w:ind w:firstLine="708"/>
        <w:jc w:val="both"/>
        <w:outlineLvl w:val="0"/>
        <w:rPr>
          <w:rFonts w:ascii="Times New Roman" w:hAnsi="Times New Roman" w:cs="Times New Roman"/>
          <w:sz w:val="26"/>
          <w:szCs w:val="26"/>
        </w:rPr>
      </w:pPr>
      <w:r w:rsidRPr="009F4D27">
        <w:rPr>
          <w:rFonts w:ascii="Times New Roman" w:eastAsia="Times New Roman" w:hAnsi="Times New Roman" w:cs="Times New Roman"/>
          <w:sz w:val="26"/>
          <w:szCs w:val="26"/>
          <w:lang w:eastAsia="ru-RU"/>
        </w:rPr>
        <w:t>В Республике Бурятия с 1 октября 2018 года осуществлен переход на новый порядок проведения гос</w:t>
      </w:r>
      <w:r>
        <w:rPr>
          <w:rFonts w:ascii="Times New Roman" w:eastAsia="Times New Roman" w:hAnsi="Times New Roman" w:cs="Times New Roman"/>
          <w:sz w:val="26"/>
          <w:szCs w:val="26"/>
          <w:lang w:eastAsia="ru-RU"/>
        </w:rPr>
        <w:t xml:space="preserve">ударственной кадастровой оценки. </w:t>
      </w:r>
      <w:r>
        <w:rPr>
          <w:rFonts w:ascii="Times New Roman" w:hAnsi="Times New Roman" w:cs="Times New Roman"/>
          <w:sz w:val="26"/>
          <w:szCs w:val="26"/>
        </w:rPr>
        <w:t xml:space="preserve">Полномочиями по проведению государственной кадастровой оценки теперь наделено </w:t>
      </w:r>
      <w:r>
        <w:rPr>
          <w:rFonts w:ascii="Times New Roman" w:eastAsia="Times New Roman" w:hAnsi="Times New Roman" w:cs="Times New Roman"/>
          <w:sz w:val="26"/>
          <w:szCs w:val="26"/>
          <w:lang w:eastAsia="ru-RU"/>
        </w:rPr>
        <w:t>специализированное государственное  бюджетное учреждение – «Центр государственной кадастровой оценки Республики Бурятия»</w:t>
      </w:r>
      <w:r w:rsidR="00AB48D0">
        <w:rPr>
          <w:rFonts w:ascii="Times New Roman" w:eastAsia="Times New Roman" w:hAnsi="Times New Roman" w:cs="Times New Roman"/>
          <w:sz w:val="26"/>
          <w:szCs w:val="26"/>
          <w:lang w:eastAsia="ru-RU"/>
        </w:rPr>
        <w:t xml:space="preserve"> (</w:t>
      </w:r>
      <w:hyperlink r:id="rId5" w:history="1">
        <w:r w:rsidR="009812DC" w:rsidRPr="00A76F46">
          <w:rPr>
            <w:rStyle w:val="a6"/>
            <w:rFonts w:ascii="Times New Roman" w:eastAsia="Times New Roman" w:hAnsi="Times New Roman" w:cs="Times New Roman"/>
            <w:sz w:val="26"/>
            <w:szCs w:val="26"/>
            <w:lang w:eastAsia="ru-RU"/>
          </w:rPr>
          <w:t>https://rosreestr.ru/site/press/news/novyy-poryadok-opredeleniya-kadastrovoy-stoimosti/?sphrase_id=11018447</w:t>
        </w:r>
      </w:hyperlink>
      <w:r w:rsidR="009812DC">
        <w:rPr>
          <w:rFonts w:ascii="Times New Roman" w:eastAsia="Times New Roman" w:hAnsi="Times New Roman" w:cs="Times New Roman"/>
          <w:sz w:val="26"/>
          <w:szCs w:val="26"/>
          <w:lang w:eastAsia="ru-RU"/>
        </w:rPr>
        <w:t xml:space="preserve"> </w:t>
      </w:r>
      <w:r w:rsidR="00AB48D0">
        <w:rPr>
          <w:rFonts w:ascii="Times New Roman" w:eastAsia="Times New Roman" w:hAnsi="Times New Roman" w:cs="Times New Roman"/>
          <w:sz w:val="26"/>
          <w:szCs w:val="26"/>
          <w:lang w:eastAsia="ru-RU"/>
        </w:rPr>
        <w:t>)</w:t>
      </w:r>
      <w:r>
        <w:rPr>
          <w:rFonts w:ascii="Times New Roman" w:hAnsi="Times New Roman" w:cs="Times New Roman"/>
          <w:sz w:val="26"/>
          <w:szCs w:val="26"/>
        </w:rPr>
        <w:t>.</w:t>
      </w:r>
    </w:p>
    <w:sectPr w:rsidR="00FF7A01" w:rsidSect="00DD2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B62EA"/>
    <w:multiLevelType w:val="hybridMultilevel"/>
    <w:tmpl w:val="CEECD73C"/>
    <w:lvl w:ilvl="0" w:tplc="E8C6A5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2631B15"/>
    <w:multiLevelType w:val="hybridMultilevel"/>
    <w:tmpl w:val="7800075E"/>
    <w:lvl w:ilvl="0" w:tplc="E8C6A5E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94DE0"/>
    <w:rsid w:val="00010D88"/>
    <w:rsid w:val="00011A46"/>
    <w:rsid w:val="00011F65"/>
    <w:rsid w:val="000A3596"/>
    <w:rsid w:val="000A6B04"/>
    <w:rsid w:val="00117249"/>
    <w:rsid w:val="00152E40"/>
    <w:rsid w:val="001711C6"/>
    <w:rsid w:val="002A5910"/>
    <w:rsid w:val="002C52E3"/>
    <w:rsid w:val="002E22C0"/>
    <w:rsid w:val="002F4B80"/>
    <w:rsid w:val="00321CE9"/>
    <w:rsid w:val="00336A4B"/>
    <w:rsid w:val="00427088"/>
    <w:rsid w:val="004B47E9"/>
    <w:rsid w:val="004F2922"/>
    <w:rsid w:val="00652D57"/>
    <w:rsid w:val="00680452"/>
    <w:rsid w:val="0081378B"/>
    <w:rsid w:val="008242F6"/>
    <w:rsid w:val="008C3CE0"/>
    <w:rsid w:val="009812DC"/>
    <w:rsid w:val="009D70D9"/>
    <w:rsid w:val="00AA3526"/>
    <w:rsid w:val="00AB48D0"/>
    <w:rsid w:val="00AD347C"/>
    <w:rsid w:val="00B249EA"/>
    <w:rsid w:val="00B64475"/>
    <w:rsid w:val="00CF1C92"/>
    <w:rsid w:val="00D511E2"/>
    <w:rsid w:val="00D94A57"/>
    <w:rsid w:val="00DB527F"/>
    <w:rsid w:val="00DD2CEB"/>
    <w:rsid w:val="00E93CFD"/>
    <w:rsid w:val="00F24B33"/>
    <w:rsid w:val="00F8178D"/>
    <w:rsid w:val="00F94DE0"/>
    <w:rsid w:val="00FA1494"/>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1E2"/>
    <w:pPr>
      <w:spacing w:after="0" w:line="240" w:lineRule="auto"/>
      <w:ind w:left="720" w:firstLine="709"/>
      <w:contextualSpacing/>
      <w:jc w:val="both"/>
    </w:pPr>
    <w:rPr>
      <w:rFonts w:ascii="Times New Roman" w:hAnsi="Times New Roman"/>
      <w:sz w:val="26"/>
    </w:rPr>
  </w:style>
  <w:style w:type="character" w:customStyle="1" w:styleId="FontStyle21">
    <w:name w:val="Font Style21"/>
    <w:uiPriority w:val="99"/>
    <w:rsid w:val="00D511E2"/>
    <w:rPr>
      <w:rFonts w:ascii="Times New Roman" w:hAnsi="Times New Roman" w:cs="Times New Roman"/>
      <w:sz w:val="24"/>
      <w:szCs w:val="24"/>
    </w:rPr>
  </w:style>
  <w:style w:type="paragraph" w:customStyle="1" w:styleId="a4">
    <w:name w:val="протокол"/>
    <w:basedOn w:val="a"/>
    <w:link w:val="a5"/>
    <w:qFormat/>
    <w:rsid w:val="00FF7A01"/>
    <w:pPr>
      <w:spacing w:after="0" w:line="240" w:lineRule="auto"/>
      <w:ind w:firstLine="709"/>
      <w:jc w:val="both"/>
    </w:pPr>
    <w:rPr>
      <w:rFonts w:ascii="Times New Roman" w:hAnsi="Times New Roman" w:cs="Times New Roman"/>
      <w:sz w:val="26"/>
      <w:szCs w:val="26"/>
    </w:rPr>
  </w:style>
  <w:style w:type="character" w:customStyle="1" w:styleId="a5">
    <w:name w:val="протокол Знак"/>
    <w:basedOn w:val="a0"/>
    <w:link w:val="a4"/>
    <w:locked/>
    <w:rsid w:val="00FF7A01"/>
    <w:rPr>
      <w:rFonts w:ascii="Times New Roman" w:hAnsi="Times New Roman" w:cs="Times New Roman"/>
      <w:sz w:val="26"/>
      <w:szCs w:val="26"/>
    </w:rPr>
  </w:style>
  <w:style w:type="character" w:styleId="a6">
    <w:name w:val="Hyperlink"/>
    <w:basedOn w:val="a0"/>
    <w:uiPriority w:val="99"/>
    <w:unhideWhenUsed/>
    <w:rsid w:val="009812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reestr.ru/site/press/news/novyy-poryadok-opredeleniya-kadastrovoy-stoimosti/?sphrase_id=110184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olga.andreeva</dc:creator>
  <cp:lastModifiedBy>olga.andreeva</cp:lastModifiedBy>
  <cp:revision>8</cp:revision>
  <cp:lastPrinted>2018-10-22T04:32:00Z</cp:lastPrinted>
  <dcterms:created xsi:type="dcterms:W3CDTF">2018-10-22T02:22:00Z</dcterms:created>
  <dcterms:modified xsi:type="dcterms:W3CDTF">2018-10-22T04:35:00Z</dcterms:modified>
</cp:coreProperties>
</file>