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976" w:rsidRPr="00F25FF0" w:rsidRDefault="00670976" w:rsidP="0076607F">
      <w:pPr>
        <w:pStyle w:val="a6"/>
        <w:spacing w:line="360" w:lineRule="auto"/>
        <w:rPr>
          <w:rFonts w:ascii="Times New Roman CYR" w:hAnsi="Times New Roman CYR" w:cs="Times New Roman CYR"/>
          <w:szCs w:val="24"/>
        </w:rPr>
      </w:pPr>
      <w:r w:rsidRPr="00F25FF0">
        <w:rPr>
          <w:rFonts w:ascii="Times New Roman CYR" w:hAnsi="Times New Roman CYR" w:cs="Times New Roman CYR"/>
          <w:szCs w:val="24"/>
        </w:rPr>
        <w:t>АВТОРСКИЙ КОЛЛЕКТИВ</w:t>
      </w:r>
    </w:p>
    <w:p w:rsidR="00670976" w:rsidRPr="00F25FF0" w:rsidRDefault="00670976" w:rsidP="0076607F">
      <w:pPr>
        <w:pStyle w:val="a6"/>
        <w:spacing w:line="360" w:lineRule="auto"/>
        <w:rPr>
          <w:rFonts w:ascii="Times New Roman CYR" w:hAnsi="Times New Roman CYR" w:cs="Times New Roman CYR"/>
          <w:szCs w:val="24"/>
        </w:rPr>
      </w:pPr>
    </w:p>
    <w:p w:rsidR="00670976" w:rsidRPr="00F25FF0" w:rsidRDefault="00670976" w:rsidP="0076607F">
      <w:pPr>
        <w:pStyle w:val="a6"/>
        <w:spacing w:line="360" w:lineRule="auto"/>
        <w:jc w:val="left"/>
        <w:rPr>
          <w:rFonts w:ascii="Times New Roman CYR" w:hAnsi="Times New Roman CYR" w:cs="Times New Roman CYR"/>
          <w:b w:val="0"/>
          <w:bCs w:val="0"/>
          <w:szCs w:val="24"/>
        </w:rPr>
      </w:pPr>
      <w:r w:rsidRPr="00F25FF0">
        <w:rPr>
          <w:rFonts w:ascii="Times New Roman CYR" w:hAnsi="Times New Roman CYR" w:cs="Times New Roman CYR"/>
          <w:b w:val="0"/>
          <w:bCs w:val="0"/>
          <w:szCs w:val="24"/>
        </w:rPr>
        <w:t>Главный архитектор проекта</w:t>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t xml:space="preserve">     </w:t>
      </w:r>
      <w:r w:rsidR="00DE4511" w:rsidRPr="00F25FF0">
        <w:rPr>
          <w:rFonts w:ascii="Times New Roman CYR" w:hAnsi="Times New Roman CYR" w:cs="Times New Roman CYR"/>
          <w:b w:val="0"/>
          <w:bCs w:val="0"/>
          <w:szCs w:val="24"/>
        </w:rPr>
        <w:tab/>
      </w:r>
      <w:r w:rsidR="00EE58FC" w:rsidRPr="00F25FF0">
        <w:rPr>
          <w:rFonts w:ascii="Times New Roman CYR" w:hAnsi="Times New Roman CYR" w:cs="Times New Roman CYR"/>
          <w:b w:val="0"/>
          <w:bCs w:val="0"/>
          <w:szCs w:val="24"/>
        </w:rPr>
        <w:t>Е.П.Гармаева</w:t>
      </w:r>
    </w:p>
    <w:p w:rsidR="00EE58FC" w:rsidRPr="00F25FF0" w:rsidRDefault="00EE58FC" w:rsidP="0076607F">
      <w:pPr>
        <w:pStyle w:val="a6"/>
        <w:spacing w:line="360" w:lineRule="auto"/>
        <w:jc w:val="both"/>
        <w:rPr>
          <w:rFonts w:ascii="Times New Roman CYR" w:hAnsi="Times New Roman CYR" w:cs="Times New Roman CYR"/>
          <w:b w:val="0"/>
          <w:bCs w:val="0"/>
          <w:szCs w:val="24"/>
        </w:rPr>
      </w:pPr>
      <w:r w:rsidRPr="00F25FF0">
        <w:rPr>
          <w:rFonts w:ascii="Times New Roman CYR" w:hAnsi="Times New Roman CYR" w:cs="Times New Roman CYR"/>
          <w:b w:val="0"/>
          <w:bCs w:val="0"/>
          <w:szCs w:val="24"/>
        </w:rPr>
        <w:t>Графи</w:t>
      </w:r>
      <w:r w:rsidR="00F13B1B" w:rsidRPr="00F25FF0">
        <w:rPr>
          <w:rFonts w:ascii="Times New Roman CYR" w:hAnsi="Times New Roman CYR" w:cs="Times New Roman CYR"/>
          <w:b w:val="0"/>
          <w:bCs w:val="0"/>
          <w:szCs w:val="24"/>
        </w:rPr>
        <w:t>ческое оформление выполнили</w:t>
      </w:r>
      <w:r w:rsidR="00F13B1B" w:rsidRPr="00F25FF0">
        <w:rPr>
          <w:rFonts w:ascii="Times New Roman CYR" w:hAnsi="Times New Roman CYR" w:cs="Times New Roman CYR"/>
          <w:b w:val="0"/>
          <w:bCs w:val="0"/>
          <w:szCs w:val="24"/>
        </w:rPr>
        <w:tab/>
      </w:r>
      <w:r w:rsidR="00F13B1B" w:rsidRPr="00F25FF0">
        <w:rPr>
          <w:rFonts w:ascii="Times New Roman CYR" w:hAnsi="Times New Roman CYR" w:cs="Times New Roman CYR"/>
          <w:b w:val="0"/>
          <w:bCs w:val="0"/>
          <w:szCs w:val="24"/>
        </w:rPr>
        <w:tab/>
      </w:r>
      <w:r w:rsidR="00F13B1B" w:rsidRPr="00F25FF0">
        <w:rPr>
          <w:rFonts w:ascii="Times New Roman CYR" w:hAnsi="Times New Roman CYR" w:cs="Times New Roman CYR"/>
          <w:b w:val="0"/>
          <w:bCs w:val="0"/>
          <w:szCs w:val="24"/>
        </w:rPr>
        <w:tab/>
      </w:r>
      <w:r w:rsidR="00F13B1B" w:rsidRPr="00F25FF0">
        <w:rPr>
          <w:rFonts w:ascii="Times New Roman CYR" w:hAnsi="Times New Roman CYR" w:cs="Times New Roman CYR"/>
          <w:b w:val="0"/>
          <w:bCs w:val="0"/>
          <w:szCs w:val="24"/>
        </w:rPr>
        <w:tab/>
      </w:r>
      <w:r w:rsidR="00564A9D">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А.А.Шелухеев</w:t>
      </w:r>
    </w:p>
    <w:p w:rsidR="00670976" w:rsidRPr="00F25FF0" w:rsidRDefault="00EE58FC" w:rsidP="0076607F">
      <w:pPr>
        <w:pStyle w:val="a6"/>
        <w:spacing w:line="360" w:lineRule="auto"/>
        <w:jc w:val="both"/>
        <w:rPr>
          <w:rFonts w:ascii="Times New Roman CYR" w:hAnsi="Times New Roman CYR" w:cs="Times New Roman CYR"/>
          <w:b w:val="0"/>
          <w:bCs w:val="0"/>
          <w:szCs w:val="24"/>
        </w:rPr>
      </w:pP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r>
      <w:r w:rsidRPr="00F25FF0">
        <w:rPr>
          <w:rFonts w:ascii="Times New Roman CYR" w:hAnsi="Times New Roman CYR" w:cs="Times New Roman CYR"/>
          <w:b w:val="0"/>
          <w:bCs w:val="0"/>
          <w:szCs w:val="24"/>
        </w:rPr>
        <w:tab/>
        <w:t>С.А.Цыденов</w:t>
      </w:r>
      <w:r w:rsidR="00670976" w:rsidRPr="00F25FF0">
        <w:rPr>
          <w:rFonts w:ascii="Times New Roman CYR" w:hAnsi="Times New Roman CYR" w:cs="Times New Roman CYR"/>
          <w:b w:val="0"/>
          <w:bCs w:val="0"/>
          <w:szCs w:val="24"/>
        </w:rPr>
        <w:tab/>
      </w:r>
      <w:r w:rsidR="00670976" w:rsidRPr="00F25FF0">
        <w:rPr>
          <w:rFonts w:ascii="Times New Roman CYR" w:hAnsi="Times New Roman CYR" w:cs="Times New Roman CYR"/>
          <w:b w:val="0"/>
          <w:bCs w:val="0"/>
          <w:szCs w:val="24"/>
        </w:rPr>
        <w:tab/>
      </w:r>
      <w:r w:rsidR="00670976" w:rsidRPr="00F25FF0">
        <w:rPr>
          <w:rFonts w:ascii="Times New Roman CYR" w:hAnsi="Times New Roman CYR" w:cs="Times New Roman CYR"/>
          <w:b w:val="0"/>
          <w:bCs w:val="0"/>
          <w:szCs w:val="24"/>
        </w:rPr>
        <w:tab/>
      </w:r>
      <w:r w:rsidR="00670976" w:rsidRPr="00F25FF0">
        <w:rPr>
          <w:rFonts w:ascii="Times New Roman CYR" w:hAnsi="Times New Roman CYR" w:cs="Times New Roman CYR"/>
          <w:b w:val="0"/>
          <w:bCs w:val="0"/>
          <w:szCs w:val="24"/>
        </w:rPr>
        <w:tab/>
      </w:r>
      <w:r w:rsidR="00670976" w:rsidRPr="00F25FF0">
        <w:rPr>
          <w:rFonts w:ascii="Times New Roman CYR" w:hAnsi="Times New Roman CYR" w:cs="Times New Roman CYR"/>
          <w:b w:val="0"/>
          <w:bCs w:val="0"/>
          <w:szCs w:val="24"/>
        </w:rPr>
        <w:tab/>
      </w:r>
      <w:r w:rsidR="00670976" w:rsidRPr="00F25FF0">
        <w:rPr>
          <w:rFonts w:ascii="Times New Roman CYR" w:hAnsi="Times New Roman CYR" w:cs="Times New Roman CYR"/>
          <w:b w:val="0"/>
          <w:bCs w:val="0"/>
          <w:szCs w:val="24"/>
        </w:rPr>
        <w:tab/>
      </w:r>
      <w:r w:rsidR="00670976" w:rsidRPr="00F25FF0">
        <w:rPr>
          <w:rFonts w:ascii="Times New Roman CYR" w:hAnsi="Times New Roman CYR" w:cs="Times New Roman CYR"/>
          <w:b w:val="0"/>
          <w:bCs w:val="0"/>
          <w:szCs w:val="24"/>
        </w:rPr>
        <w:tab/>
      </w:r>
      <w:r w:rsidR="00DE4511" w:rsidRPr="00F25FF0">
        <w:rPr>
          <w:rFonts w:ascii="Times New Roman CYR" w:hAnsi="Times New Roman CYR" w:cs="Times New Roman CYR"/>
          <w:b w:val="0"/>
          <w:bCs w:val="0"/>
          <w:szCs w:val="24"/>
        </w:rPr>
        <w:tab/>
      </w:r>
    </w:p>
    <w:p w:rsidR="00EE58FC" w:rsidRPr="00F25FF0" w:rsidRDefault="00EE58FC" w:rsidP="0076607F">
      <w:pPr>
        <w:pStyle w:val="a6"/>
        <w:spacing w:line="360" w:lineRule="auto"/>
        <w:jc w:val="both"/>
        <w:rPr>
          <w:rFonts w:ascii="Times New Roman CYR" w:hAnsi="Times New Roman CYR" w:cs="Times New Roman CYR"/>
          <w:b w:val="0"/>
          <w:bCs w:val="0"/>
          <w:szCs w:val="24"/>
        </w:rPr>
      </w:pPr>
    </w:p>
    <w:p w:rsidR="00670976" w:rsidRPr="00F25FF0" w:rsidRDefault="00670976" w:rsidP="0076607F">
      <w:pPr>
        <w:pStyle w:val="5"/>
        <w:spacing w:before="0" w:beforeAutospacing="0" w:after="0" w:afterAutospacing="0" w:line="360" w:lineRule="auto"/>
        <w:ind w:left="0" w:firstLine="0"/>
        <w:jc w:val="center"/>
        <w:rPr>
          <w:rFonts w:ascii="Times New Roman CYR" w:hAnsi="Times New Roman CYR" w:cs="Times New Roman CYR"/>
          <w:i w:val="0"/>
          <w:sz w:val="24"/>
          <w:szCs w:val="24"/>
        </w:rPr>
      </w:pPr>
      <w:r w:rsidRPr="00F25FF0">
        <w:rPr>
          <w:rFonts w:ascii="Times New Roman CYR" w:hAnsi="Times New Roman CYR" w:cs="Times New Roman CYR"/>
          <w:i w:val="0"/>
          <w:sz w:val="24"/>
          <w:szCs w:val="24"/>
        </w:rPr>
        <w:t>СОСТАВ ПРОЕКТНЫХ МАТЕРИАЛОВ</w:t>
      </w:r>
    </w:p>
    <w:p w:rsidR="00670976" w:rsidRPr="00F25FF0" w:rsidRDefault="00670976" w:rsidP="0076607F">
      <w:pPr>
        <w:spacing w:after="0" w:line="360" w:lineRule="auto"/>
        <w:rPr>
          <w:rFonts w:ascii="Times New Roman CYR" w:hAnsi="Times New Roman CYR" w:cs="Times New Roman CYR"/>
          <w:sz w:val="24"/>
          <w:szCs w:val="24"/>
        </w:rPr>
      </w:pPr>
    </w:p>
    <w:p w:rsidR="00353975" w:rsidRPr="00F25FF0" w:rsidRDefault="00353975" w:rsidP="0076607F">
      <w:pPr>
        <w:pStyle w:val="5"/>
        <w:spacing w:before="0" w:beforeAutospacing="0" w:after="0" w:afterAutospacing="0" w:line="360" w:lineRule="auto"/>
        <w:ind w:left="0" w:firstLine="709"/>
        <w:jc w:val="both"/>
        <w:rPr>
          <w:rFonts w:ascii="Times New Roman CYR" w:hAnsi="Times New Roman CYR" w:cs="Times New Roman CYR"/>
          <w:i w:val="0"/>
          <w:sz w:val="24"/>
          <w:szCs w:val="24"/>
        </w:rPr>
      </w:pPr>
      <w:r w:rsidRPr="00F25FF0">
        <w:rPr>
          <w:rFonts w:ascii="Times New Roman CYR" w:hAnsi="Times New Roman CYR" w:cs="Times New Roman CYR"/>
          <w:i w:val="0"/>
          <w:sz w:val="24"/>
          <w:szCs w:val="24"/>
        </w:rPr>
        <w:t xml:space="preserve">Том 1. </w:t>
      </w:r>
      <w:r w:rsidRPr="00564A9D">
        <w:rPr>
          <w:rFonts w:ascii="Times New Roman CYR" w:hAnsi="Times New Roman CYR" w:cs="Times New Roman CYR"/>
          <w:b w:val="0"/>
          <w:i w:val="0"/>
          <w:sz w:val="24"/>
          <w:szCs w:val="24"/>
        </w:rPr>
        <w:t>Внесение изменений в генеральный план МО СП «</w:t>
      </w:r>
      <w:r w:rsidR="005B34AB">
        <w:rPr>
          <w:rFonts w:ascii="Times New Roman CYR" w:hAnsi="Times New Roman CYR" w:cs="Times New Roman CYR"/>
          <w:b w:val="0"/>
          <w:i w:val="0"/>
          <w:sz w:val="24"/>
          <w:szCs w:val="24"/>
        </w:rPr>
        <w:t>Выдринское</w:t>
      </w:r>
      <w:r w:rsidRPr="00564A9D">
        <w:rPr>
          <w:rFonts w:ascii="Times New Roman CYR" w:hAnsi="Times New Roman CYR" w:cs="Times New Roman CYR"/>
          <w:b w:val="0"/>
          <w:i w:val="0"/>
          <w:sz w:val="24"/>
          <w:szCs w:val="24"/>
        </w:rPr>
        <w:t xml:space="preserve">». </w:t>
      </w:r>
      <w:r w:rsidR="009A6924" w:rsidRPr="00564A9D">
        <w:rPr>
          <w:rFonts w:ascii="Times New Roman CYR" w:hAnsi="Times New Roman CYR" w:cs="Times New Roman CYR"/>
          <w:b w:val="0"/>
          <w:i w:val="0"/>
          <w:sz w:val="24"/>
          <w:szCs w:val="24"/>
        </w:rPr>
        <w:t>Положения о территориальном планировании</w:t>
      </w:r>
      <w:r w:rsidR="009A6924" w:rsidRPr="00F25FF0">
        <w:rPr>
          <w:rFonts w:ascii="Times New Roman CYR" w:hAnsi="Times New Roman CYR" w:cs="Times New Roman CYR"/>
          <w:i w:val="0"/>
          <w:sz w:val="24"/>
          <w:szCs w:val="24"/>
        </w:rPr>
        <w:t>.</w:t>
      </w:r>
    </w:p>
    <w:p w:rsidR="00C42865" w:rsidRPr="00F25FF0" w:rsidRDefault="00353975" w:rsidP="0076607F">
      <w:pPr>
        <w:pStyle w:val="5"/>
        <w:spacing w:before="0" w:beforeAutospacing="0" w:after="0" w:afterAutospacing="0" w:line="360" w:lineRule="auto"/>
        <w:ind w:left="0" w:firstLine="709"/>
        <w:jc w:val="both"/>
        <w:rPr>
          <w:rFonts w:ascii="Times New Roman CYR" w:hAnsi="Times New Roman CYR" w:cs="Times New Roman CYR"/>
          <w:i w:val="0"/>
          <w:sz w:val="24"/>
          <w:szCs w:val="24"/>
        </w:rPr>
      </w:pPr>
      <w:r w:rsidRPr="00F25FF0">
        <w:rPr>
          <w:rFonts w:ascii="Times New Roman CYR" w:hAnsi="Times New Roman CYR" w:cs="Times New Roman CYR"/>
          <w:i w:val="0"/>
          <w:sz w:val="24"/>
          <w:szCs w:val="24"/>
        </w:rPr>
        <w:t xml:space="preserve">Том 2. </w:t>
      </w:r>
      <w:r w:rsidRPr="00564A9D">
        <w:rPr>
          <w:rFonts w:ascii="Times New Roman CYR" w:hAnsi="Times New Roman CYR" w:cs="Times New Roman CYR"/>
          <w:b w:val="0"/>
          <w:i w:val="0"/>
          <w:sz w:val="24"/>
          <w:szCs w:val="24"/>
        </w:rPr>
        <w:t>Внесение изменений в генеральный план МО СП «</w:t>
      </w:r>
      <w:r w:rsidR="005B34AB">
        <w:rPr>
          <w:rFonts w:ascii="Times New Roman CYR" w:hAnsi="Times New Roman CYR" w:cs="Times New Roman CYR"/>
          <w:b w:val="0"/>
          <w:i w:val="0"/>
          <w:sz w:val="24"/>
          <w:szCs w:val="24"/>
        </w:rPr>
        <w:t>Выдринское</w:t>
      </w:r>
      <w:r w:rsidRPr="00564A9D">
        <w:rPr>
          <w:rFonts w:ascii="Times New Roman CYR" w:hAnsi="Times New Roman CYR" w:cs="Times New Roman CYR"/>
          <w:b w:val="0"/>
          <w:i w:val="0"/>
          <w:sz w:val="24"/>
          <w:szCs w:val="24"/>
        </w:rPr>
        <w:t>». Материалы по обоснованию.</w:t>
      </w:r>
    </w:p>
    <w:p w:rsidR="00EE58FC" w:rsidRPr="00F25FF0" w:rsidRDefault="00EE58FC" w:rsidP="0076607F">
      <w:pPr>
        <w:spacing w:after="0"/>
        <w:rPr>
          <w:rFonts w:ascii="Times New Roman CYR" w:hAnsi="Times New Roman CYR" w:cs="Times New Roman CYR"/>
          <w:sz w:val="24"/>
          <w:szCs w:val="24"/>
        </w:rPr>
      </w:pPr>
    </w:p>
    <w:p w:rsidR="00EE58FC" w:rsidRPr="00F25FF0" w:rsidRDefault="00EE58FC" w:rsidP="0076607F">
      <w:pPr>
        <w:spacing w:after="0" w:line="240" w:lineRule="auto"/>
        <w:jc w:val="center"/>
        <w:rPr>
          <w:rFonts w:ascii="Times New Roman CYR" w:hAnsi="Times New Roman CYR" w:cs="Times New Roman CYR"/>
          <w:b/>
          <w:sz w:val="24"/>
          <w:szCs w:val="24"/>
        </w:rPr>
      </w:pPr>
    </w:p>
    <w:p w:rsidR="009A6924" w:rsidRPr="00F25FF0" w:rsidRDefault="009A6924" w:rsidP="0076607F">
      <w:pPr>
        <w:spacing w:after="0" w:line="240" w:lineRule="auto"/>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СОСТАВ ПРОЕКТА</w:t>
      </w:r>
    </w:p>
    <w:p w:rsidR="009A6924" w:rsidRDefault="009A6924" w:rsidP="0076607F">
      <w:pPr>
        <w:spacing w:after="0" w:line="240" w:lineRule="auto"/>
        <w:jc w:val="center"/>
        <w:rPr>
          <w:rFonts w:ascii="Times New Roman CYR" w:hAnsi="Times New Roman CYR" w:cs="Times New Roman CYR"/>
          <w:sz w:val="24"/>
          <w:szCs w:val="24"/>
        </w:rPr>
      </w:pPr>
    </w:p>
    <w:p w:rsidR="00564A9D" w:rsidRPr="00F25FF0" w:rsidRDefault="00564A9D" w:rsidP="0076607F">
      <w:pPr>
        <w:spacing w:after="0" w:line="240" w:lineRule="auto"/>
        <w:jc w:val="center"/>
        <w:rPr>
          <w:rFonts w:ascii="Times New Roman CYR" w:hAnsi="Times New Roman CYR" w:cs="Times New Roman CYR"/>
          <w:sz w:val="24"/>
          <w:szCs w:val="24"/>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6670"/>
        <w:gridCol w:w="1056"/>
        <w:gridCol w:w="1053"/>
      </w:tblGrid>
      <w:tr w:rsidR="009A6924" w:rsidRPr="00F25FF0" w:rsidTr="009A6924">
        <w:trPr>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 п/п</w:t>
            </w:r>
          </w:p>
        </w:tc>
        <w:tc>
          <w:tcPr>
            <w:tcW w:w="6670" w:type="dxa"/>
            <w:vAlign w:val="center"/>
          </w:tcPr>
          <w:p w:rsidR="009A6924" w:rsidRPr="00F25FF0" w:rsidRDefault="009A6924" w:rsidP="0076607F">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Наименование</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 листа</w:t>
            </w: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Кол-во экз.</w:t>
            </w:r>
          </w:p>
        </w:tc>
      </w:tr>
      <w:tr w:rsidR="009A6924" w:rsidRPr="00F25FF0" w:rsidTr="009A6924">
        <w:trPr>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6670" w:type="dxa"/>
            <w:vAlign w:val="center"/>
          </w:tcPr>
          <w:p w:rsidR="009A6924" w:rsidRPr="00F25FF0" w:rsidRDefault="009A6924" w:rsidP="0076607F">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ТЕКСТОВЫЕ МАТЕРИАЛЫ</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r>
      <w:tr w:rsidR="009A6924" w:rsidRPr="00F25FF0" w:rsidTr="009A6924">
        <w:trPr>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6670" w:type="dxa"/>
            <w:vAlign w:val="center"/>
          </w:tcPr>
          <w:p w:rsidR="009A6924" w:rsidRPr="00F25FF0" w:rsidRDefault="009A6924" w:rsidP="0076607F">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 xml:space="preserve">Том </w:t>
            </w:r>
            <w:r w:rsidRPr="00F25FF0">
              <w:rPr>
                <w:rFonts w:ascii="Times New Roman CYR" w:eastAsia="Calibri" w:hAnsi="Times New Roman CYR" w:cs="Times New Roman CYR"/>
                <w:sz w:val="24"/>
                <w:szCs w:val="24"/>
                <w:lang w:val="en-US"/>
              </w:rPr>
              <w:t>I</w:t>
            </w:r>
            <w:r w:rsidRPr="00F25FF0">
              <w:rPr>
                <w:rFonts w:ascii="Times New Roman CYR" w:eastAsia="Calibri" w:hAnsi="Times New Roman CYR" w:cs="Times New Roman CYR"/>
                <w:sz w:val="24"/>
                <w:szCs w:val="24"/>
              </w:rPr>
              <w:t>. Положения о территориальном планировании</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3</w:t>
            </w:r>
          </w:p>
        </w:tc>
      </w:tr>
      <w:tr w:rsidR="009A6924" w:rsidRPr="00F25FF0" w:rsidTr="009A6924">
        <w:trPr>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6670" w:type="dxa"/>
            <w:vAlign w:val="center"/>
          </w:tcPr>
          <w:p w:rsidR="009A6924" w:rsidRPr="00F25FF0" w:rsidRDefault="009A6924" w:rsidP="0076607F">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 xml:space="preserve">Том </w:t>
            </w:r>
            <w:r w:rsidRPr="00F25FF0">
              <w:rPr>
                <w:rFonts w:ascii="Times New Roman CYR" w:eastAsia="Calibri" w:hAnsi="Times New Roman CYR" w:cs="Times New Roman CYR"/>
                <w:sz w:val="24"/>
                <w:szCs w:val="24"/>
                <w:lang w:val="en-US"/>
              </w:rPr>
              <w:t>II</w:t>
            </w:r>
            <w:r w:rsidRPr="00F25FF0">
              <w:rPr>
                <w:rFonts w:ascii="Times New Roman CYR" w:eastAsia="Calibri" w:hAnsi="Times New Roman CYR" w:cs="Times New Roman CYR"/>
                <w:sz w:val="24"/>
                <w:szCs w:val="24"/>
              </w:rPr>
              <w:t>. Материалы по обоснованию</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3</w:t>
            </w:r>
          </w:p>
        </w:tc>
      </w:tr>
      <w:tr w:rsidR="009A6924" w:rsidRPr="00F25FF0" w:rsidTr="009A6924">
        <w:trPr>
          <w:trHeight w:val="300"/>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6670" w:type="dxa"/>
            <w:vAlign w:val="center"/>
          </w:tcPr>
          <w:p w:rsidR="009A6924" w:rsidRPr="00F25FF0" w:rsidRDefault="009A6924" w:rsidP="0076607F">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КАРТОГРАФИЧЕСКИЕ МАТЕРИАЛЫ</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p>
        </w:tc>
      </w:tr>
      <w:tr w:rsidR="009A6924" w:rsidRPr="00F25FF0" w:rsidTr="009A6924">
        <w:trPr>
          <w:trHeight w:val="416"/>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1</w:t>
            </w:r>
          </w:p>
        </w:tc>
        <w:tc>
          <w:tcPr>
            <w:tcW w:w="6670" w:type="dxa"/>
            <w:vAlign w:val="center"/>
          </w:tcPr>
          <w:p w:rsidR="009A6924" w:rsidRPr="00F25FF0" w:rsidRDefault="009A6924" w:rsidP="0076607F">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Схема положения поселения в структуре района</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1</w:t>
            </w: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3</w:t>
            </w:r>
          </w:p>
        </w:tc>
      </w:tr>
      <w:tr w:rsidR="009A6924" w:rsidRPr="00F25FF0" w:rsidTr="009A6924">
        <w:trPr>
          <w:trHeight w:val="416"/>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2</w:t>
            </w:r>
          </w:p>
        </w:tc>
        <w:tc>
          <w:tcPr>
            <w:tcW w:w="6670" w:type="dxa"/>
            <w:vAlign w:val="center"/>
          </w:tcPr>
          <w:p w:rsidR="009A6924" w:rsidRPr="00F25FF0" w:rsidRDefault="00EE58FC" w:rsidP="0076607F">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 xml:space="preserve">Карта </w:t>
            </w:r>
            <w:r w:rsidR="009A6924" w:rsidRPr="00F25FF0">
              <w:rPr>
                <w:rFonts w:ascii="Times New Roman CYR" w:eastAsia="Calibri" w:hAnsi="Times New Roman CYR" w:cs="Times New Roman CYR"/>
                <w:sz w:val="24"/>
                <w:szCs w:val="24"/>
              </w:rPr>
              <w:t>зон с особыми условиями использования территории</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2</w:t>
            </w: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3</w:t>
            </w:r>
          </w:p>
        </w:tc>
      </w:tr>
      <w:tr w:rsidR="009A6924" w:rsidRPr="00F25FF0" w:rsidTr="009A6924">
        <w:trPr>
          <w:trHeight w:val="416"/>
          <w:jc w:val="center"/>
        </w:trPr>
        <w:tc>
          <w:tcPr>
            <w:tcW w:w="817"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3</w:t>
            </w:r>
          </w:p>
        </w:tc>
        <w:tc>
          <w:tcPr>
            <w:tcW w:w="6670" w:type="dxa"/>
            <w:vAlign w:val="center"/>
          </w:tcPr>
          <w:p w:rsidR="009A6924" w:rsidRPr="00F25FF0" w:rsidRDefault="00EE58FC" w:rsidP="00CC0D75">
            <w:pPr>
              <w:spacing w:after="0" w:line="240" w:lineRule="auto"/>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Карта границ населенных пунктов</w:t>
            </w:r>
          </w:p>
        </w:tc>
        <w:tc>
          <w:tcPr>
            <w:tcW w:w="1056"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3</w:t>
            </w:r>
          </w:p>
        </w:tc>
        <w:tc>
          <w:tcPr>
            <w:tcW w:w="1053" w:type="dxa"/>
            <w:vAlign w:val="center"/>
          </w:tcPr>
          <w:p w:rsidR="009A6924" w:rsidRPr="00F25FF0" w:rsidRDefault="009A6924" w:rsidP="0076607F">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3</w:t>
            </w:r>
          </w:p>
        </w:tc>
      </w:tr>
      <w:tr w:rsidR="005B34AB" w:rsidRPr="00F25FF0" w:rsidTr="009A6924">
        <w:trPr>
          <w:trHeight w:val="416"/>
          <w:jc w:val="center"/>
        </w:trPr>
        <w:tc>
          <w:tcPr>
            <w:tcW w:w="817" w:type="dxa"/>
            <w:vAlign w:val="center"/>
          </w:tcPr>
          <w:p w:rsidR="005B34AB" w:rsidRPr="00F25FF0" w:rsidRDefault="005B34AB" w:rsidP="005B34AB">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4</w:t>
            </w:r>
          </w:p>
        </w:tc>
        <w:tc>
          <w:tcPr>
            <w:tcW w:w="6670" w:type="dxa"/>
            <w:vAlign w:val="center"/>
          </w:tcPr>
          <w:p w:rsidR="005B34AB" w:rsidRPr="00F25FF0" w:rsidRDefault="005B34AB" w:rsidP="00CC0D75">
            <w:pPr>
              <w:spacing w:after="0" w:line="240" w:lineRule="auto"/>
              <w:rPr>
                <w:rFonts w:ascii="Times New Roman CYR" w:eastAsia="Calibri" w:hAnsi="Times New Roman CYR" w:cs="Times New Roman CYR"/>
                <w:sz w:val="24"/>
                <w:szCs w:val="24"/>
              </w:rPr>
            </w:pPr>
            <w:r>
              <w:rPr>
                <w:rFonts w:ascii="Times New Roman CYR" w:eastAsia="Calibri" w:hAnsi="Times New Roman CYR" w:cs="Times New Roman CYR"/>
                <w:sz w:val="24"/>
                <w:szCs w:val="24"/>
              </w:rPr>
              <w:t>Схема транспортной инфраструктуры</w:t>
            </w:r>
          </w:p>
        </w:tc>
        <w:tc>
          <w:tcPr>
            <w:tcW w:w="1056" w:type="dxa"/>
            <w:vAlign w:val="center"/>
          </w:tcPr>
          <w:p w:rsidR="005B34AB" w:rsidRPr="00F25FF0" w:rsidRDefault="005B34AB" w:rsidP="005B34AB">
            <w:pPr>
              <w:spacing w:after="0" w:line="24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4</w:t>
            </w:r>
          </w:p>
        </w:tc>
        <w:tc>
          <w:tcPr>
            <w:tcW w:w="1053" w:type="dxa"/>
            <w:vAlign w:val="center"/>
          </w:tcPr>
          <w:p w:rsidR="005B34AB" w:rsidRPr="00F25FF0" w:rsidRDefault="005B34AB" w:rsidP="005B34AB">
            <w:pPr>
              <w:spacing w:after="0" w:line="24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3</w:t>
            </w:r>
          </w:p>
        </w:tc>
      </w:tr>
      <w:tr w:rsidR="005B34AB" w:rsidRPr="00F25FF0" w:rsidTr="009A6924">
        <w:trPr>
          <w:trHeight w:val="416"/>
          <w:jc w:val="center"/>
        </w:trPr>
        <w:tc>
          <w:tcPr>
            <w:tcW w:w="817" w:type="dxa"/>
            <w:vAlign w:val="center"/>
          </w:tcPr>
          <w:p w:rsidR="005B34AB" w:rsidRPr="00F25FF0" w:rsidRDefault="005B34AB" w:rsidP="005B34AB">
            <w:pPr>
              <w:spacing w:after="0" w:line="240" w:lineRule="auto"/>
              <w:jc w:val="center"/>
              <w:rPr>
                <w:rFonts w:ascii="Times New Roman CYR" w:eastAsia="Calibri" w:hAnsi="Times New Roman CYR" w:cs="Times New Roman CYR"/>
                <w:sz w:val="24"/>
                <w:szCs w:val="24"/>
              </w:rPr>
            </w:pPr>
            <w:r w:rsidRPr="00F25FF0">
              <w:rPr>
                <w:rFonts w:ascii="Times New Roman CYR" w:eastAsia="Calibri" w:hAnsi="Times New Roman CYR" w:cs="Times New Roman CYR"/>
                <w:sz w:val="24"/>
                <w:szCs w:val="24"/>
              </w:rPr>
              <w:t>5</w:t>
            </w:r>
          </w:p>
        </w:tc>
        <w:tc>
          <w:tcPr>
            <w:tcW w:w="6670" w:type="dxa"/>
            <w:vAlign w:val="center"/>
          </w:tcPr>
          <w:p w:rsidR="005B34AB" w:rsidRPr="00F25FF0" w:rsidRDefault="005B34AB" w:rsidP="0076607F">
            <w:pPr>
              <w:spacing w:after="0" w:line="240" w:lineRule="auto"/>
              <w:rPr>
                <w:rFonts w:ascii="Times New Roman CYR" w:hAnsi="Times New Roman CYR" w:cs="Times New Roman CYR"/>
                <w:sz w:val="24"/>
                <w:szCs w:val="24"/>
              </w:rPr>
            </w:pPr>
            <w:r w:rsidRPr="00F25FF0">
              <w:rPr>
                <w:rFonts w:ascii="Times New Roman CYR" w:hAnsi="Times New Roman CYR" w:cs="Times New Roman CYR"/>
                <w:sz w:val="24"/>
                <w:szCs w:val="24"/>
              </w:rPr>
              <w:t>Карта функциональных зон</w:t>
            </w:r>
          </w:p>
        </w:tc>
        <w:tc>
          <w:tcPr>
            <w:tcW w:w="1056" w:type="dxa"/>
            <w:vAlign w:val="center"/>
          </w:tcPr>
          <w:p w:rsidR="005B34AB" w:rsidRPr="00F25FF0" w:rsidRDefault="005B34AB" w:rsidP="005B34AB">
            <w:pPr>
              <w:spacing w:after="0" w:line="24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5</w:t>
            </w:r>
          </w:p>
        </w:tc>
        <w:tc>
          <w:tcPr>
            <w:tcW w:w="1053" w:type="dxa"/>
            <w:vAlign w:val="center"/>
          </w:tcPr>
          <w:p w:rsidR="005B34AB" w:rsidRPr="00F25FF0" w:rsidRDefault="005B34AB" w:rsidP="005B34AB">
            <w:pPr>
              <w:spacing w:after="0" w:line="24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3</w:t>
            </w:r>
          </w:p>
        </w:tc>
      </w:tr>
      <w:tr w:rsidR="005B34AB" w:rsidRPr="00F25FF0" w:rsidTr="009A6924">
        <w:trPr>
          <w:trHeight w:val="416"/>
          <w:jc w:val="center"/>
        </w:trPr>
        <w:tc>
          <w:tcPr>
            <w:tcW w:w="817" w:type="dxa"/>
            <w:vAlign w:val="center"/>
          </w:tcPr>
          <w:p w:rsidR="005B34AB" w:rsidRPr="00F25FF0" w:rsidRDefault="005B34AB" w:rsidP="005B34AB">
            <w:pPr>
              <w:spacing w:after="0" w:line="240" w:lineRule="auto"/>
              <w:jc w:val="center"/>
              <w:rPr>
                <w:rFonts w:ascii="Times New Roman CYR" w:eastAsia="Calibri" w:hAnsi="Times New Roman CYR" w:cs="Times New Roman CYR"/>
                <w:sz w:val="24"/>
                <w:szCs w:val="24"/>
              </w:rPr>
            </w:pPr>
            <w:r>
              <w:rPr>
                <w:rFonts w:ascii="Times New Roman CYR" w:eastAsia="Calibri" w:hAnsi="Times New Roman CYR" w:cs="Times New Roman CYR"/>
                <w:sz w:val="24"/>
                <w:szCs w:val="24"/>
              </w:rPr>
              <w:t>6</w:t>
            </w:r>
          </w:p>
        </w:tc>
        <w:tc>
          <w:tcPr>
            <w:tcW w:w="6670" w:type="dxa"/>
            <w:vAlign w:val="center"/>
          </w:tcPr>
          <w:p w:rsidR="005B34AB" w:rsidRPr="00F25FF0" w:rsidRDefault="005B34AB" w:rsidP="0076607F">
            <w:pPr>
              <w:spacing w:after="0" w:line="240" w:lineRule="auto"/>
              <w:rPr>
                <w:rFonts w:ascii="Times New Roman CYR" w:hAnsi="Times New Roman CYR" w:cs="Times New Roman CYR"/>
                <w:sz w:val="24"/>
                <w:szCs w:val="24"/>
              </w:rPr>
            </w:pPr>
            <w:r w:rsidRPr="00F25FF0">
              <w:rPr>
                <w:rFonts w:ascii="Times New Roman CYR" w:eastAsia="Calibri" w:hAnsi="Times New Roman CYR" w:cs="Times New Roman CYR"/>
                <w:sz w:val="24"/>
                <w:szCs w:val="24"/>
              </w:rPr>
              <w:t>Карта планируемого размещения объектов капитального строительства местного значения</w:t>
            </w:r>
          </w:p>
        </w:tc>
        <w:tc>
          <w:tcPr>
            <w:tcW w:w="1056" w:type="dxa"/>
            <w:vAlign w:val="center"/>
          </w:tcPr>
          <w:p w:rsidR="005B34AB" w:rsidRPr="00F25FF0" w:rsidRDefault="005B34AB" w:rsidP="005B34AB">
            <w:pPr>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w:t>
            </w:r>
          </w:p>
        </w:tc>
        <w:tc>
          <w:tcPr>
            <w:tcW w:w="1053" w:type="dxa"/>
            <w:vAlign w:val="center"/>
          </w:tcPr>
          <w:p w:rsidR="005B34AB" w:rsidRPr="00F25FF0" w:rsidRDefault="005B34AB" w:rsidP="005B34AB">
            <w:pPr>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r>
      <w:tr w:rsidR="005B34AB" w:rsidRPr="00F25FF0" w:rsidTr="009A6924">
        <w:trPr>
          <w:trHeight w:val="416"/>
          <w:jc w:val="center"/>
        </w:trPr>
        <w:tc>
          <w:tcPr>
            <w:tcW w:w="817" w:type="dxa"/>
            <w:vAlign w:val="center"/>
          </w:tcPr>
          <w:p w:rsidR="005B34AB" w:rsidRPr="00F25FF0" w:rsidRDefault="005B34AB" w:rsidP="0076607F">
            <w:pPr>
              <w:spacing w:after="0" w:line="240" w:lineRule="auto"/>
              <w:jc w:val="center"/>
              <w:rPr>
                <w:rFonts w:ascii="Times New Roman CYR" w:eastAsia="Calibri" w:hAnsi="Times New Roman CYR" w:cs="Times New Roman CYR"/>
                <w:sz w:val="24"/>
                <w:szCs w:val="24"/>
              </w:rPr>
            </w:pPr>
            <w:r>
              <w:rPr>
                <w:rFonts w:ascii="Times New Roman CYR" w:eastAsia="Calibri" w:hAnsi="Times New Roman CYR" w:cs="Times New Roman CYR"/>
                <w:sz w:val="24"/>
                <w:szCs w:val="24"/>
              </w:rPr>
              <w:t>7</w:t>
            </w:r>
          </w:p>
        </w:tc>
        <w:tc>
          <w:tcPr>
            <w:tcW w:w="6670" w:type="dxa"/>
            <w:vAlign w:val="center"/>
          </w:tcPr>
          <w:p w:rsidR="005B34AB" w:rsidRPr="00F25FF0" w:rsidRDefault="005B34AB" w:rsidP="005B34AB">
            <w:pPr>
              <w:spacing w:after="0" w:line="240" w:lineRule="auto"/>
              <w:rPr>
                <w:rFonts w:ascii="Times New Roman CYR" w:eastAsia="Calibri" w:hAnsi="Times New Roman CYR" w:cs="Times New Roman CYR"/>
                <w:sz w:val="24"/>
                <w:szCs w:val="24"/>
              </w:rPr>
            </w:pPr>
            <w:r>
              <w:rPr>
                <w:rFonts w:ascii="Times New Roman CYR" w:eastAsia="Calibri" w:hAnsi="Times New Roman CYR" w:cs="Times New Roman CYR"/>
                <w:sz w:val="24"/>
                <w:szCs w:val="24"/>
              </w:rPr>
              <w:t>Генеральный план с.Выдрино</w:t>
            </w:r>
          </w:p>
        </w:tc>
        <w:tc>
          <w:tcPr>
            <w:tcW w:w="1056" w:type="dxa"/>
            <w:vAlign w:val="center"/>
          </w:tcPr>
          <w:p w:rsidR="005B34AB" w:rsidRPr="00F25FF0" w:rsidRDefault="005B34AB" w:rsidP="0076607F">
            <w:pPr>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w:t>
            </w:r>
          </w:p>
        </w:tc>
        <w:tc>
          <w:tcPr>
            <w:tcW w:w="1053" w:type="dxa"/>
            <w:vAlign w:val="center"/>
          </w:tcPr>
          <w:p w:rsidR="005B34AB" w:rsidRPr="00F25FF0" w:rsidRDefault="005B34AB" w:rsidP="0076607F">
            <w:pPr>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r>
    </w:tbl>
    <w:p w:rsidR="00F13B1B" w:rsidRPr="00F25FF0" w:rsidRDefault="00F13B1B" w:rsidP="0076607F">
      <w:pPr>
        <w:spacing w:after="0" w:line="360" w:lineRule="auto"/>
        <w:rPr>
          <w:rFonts w:ascii="Times New Roman CYR" w:hAnsi="Times New Roman CYR" w:cs="Times New Roman CYR"/>
          <w:sz w:val="24"/>
          <w:szCs w:val="24"/>
        </w:rPr>
      </w:pPr>
    </w:p>
    <w:p w:rsidR="00F13B1B" w:rsidRDefault="00F13B1B" w:rsidP="0076607F">
      <w:pPr>
        <w:spacing w:after="0" w:line="360" w:lineRule="auto"/>
        <w:rPr>
          <w:rFonts w:ascii="Times New Roman CYR" w:hAnsi="Times New Roman CYR" w:cs="Times New Roman CYR"/>
          <w:sz w:val="24"/>
          <w:szCs w:val="24"/>
        </w:rPr>
      </w:pPr>
    </w:p>
    <w:p w:rsidR="003C0B4C" w:rsidRDefault="003C0B4C" w:rsidP="0076607F">
      <w:pPr>
        <w:spacing w:after="0" w:line="360" w:lineRule="auto"/>
        <w:rPr>
          <w:rFonts w:ascii="Times New Roman CYR" w:hAnsi="Times New Roman CYR" w:cs="Times New Roman CYR"/>
          <w:sz w:val="24"/>
          <w:szCs w:val="24"/>
        </w:rPr>
      </w:pPr>
    </w:p>
    <w:p w:rsidR="005B34AB" w:rsidRDefault="005B34AB" w:rsidP="0076607F">
      <w:pPr>
        <w:spacing w:after="0" w:line="360" w:lineRule="auto"/>
        <w:rPr>
          <w:rFonts w:ascii="Times New Roman CYR" w:hAnsi="Times New Roman CYR" w:cs="Times New Roman CYR"/>
          <w:sz w:val="24"/>
          <w:szCs w:val="24"/>
        </w:rPr>
      </w:pPr>
    </w:p>
    <w:p w:rsidR="005B34AB" w:rsidRDefault="005B34AB" w:rsidP="0076607F">
      <w:pPr>
        <w:spacing w:after="0" w:line="360" w:lineRule="auto"/>
        <w:rPr>
          <w:rFonts w:ascii="Times New Roman CYR" w:hAnsi="Times New Roman CYR" w:cs="Times New Roman CYR"/>
          <w:sz w:val="24"/>
          <w:szCs w:val="24"/>
        </w:rPr>
      </w:pPr>
    </w:p>
    <w:p w:rsidR="005B34AB" w:rsidRDefault="005B34AB" w:rsidP="0076607F">
      <w:pPr>
        <w:spacing w:after="0" w:line="360" w:lineRule="auto"/>
        <w:rPr>
          <w:rFonts w:ascii="Times New Roman CYR" w:hAnsi="Times New Roman CYR" w:cs="Times New Roman CYR"/>
          <w:sz w:val="24"/>
          <w:szCs w:val="24"/>
        </w:rPr>
      </w:pPr>
    </w:p>
    <w:p w:rsidR="003C0B4C" w:rsidRDefault="003C0B4C" w:rsidP="0076607F">
      <w:pPr>
        <w:spacing w:after="0" w:line="360" w:lineRule="auto"/>
        <w:rPr>
          <w:rFonts w:ascii="Times New Roman CYR" w:hAnsi="Times New Roman CYR" w:cs="Times New Roman CYR"/>
          <w:sz w:val="24"/>
          <w:szCs w:val="24"/>
        </w:rPr>
      </w:pPr>
    </w:p>
    <w:p w:rsidR="00D4395B" w:rsidRPr="00F25FF0" w:rsidRDefault="00D4395B" w:rsidP="0076607F">
      <w:pPr>
        <w:spacing w:after="0" w:line="360" w:lineRule="auto"/>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lastRenderedPageBreak/>
        <w:t>ОГЛАВЛЕНИЕ</w:t>
      </w:r>
    </w:p>
    <w:p w:rsidR="00D4395B" w:rsidRPr="00F25FF0" w:rsidRDefault="00D4395B" w:rsidP="0076607F">
      <w:pPr>
        <w:spacing w:after="0" w:line="360" w:lineRule="auto"/>
        <w:jc w:val="center"/>
        <w:rPr>
          <w:rFonts w:ascii="Times New Roman CYR" w:hAnsi="Times New Roman CYR" w:cs="Times New Roman CYR"/>
          <w:b/>
          <w:sz w:val="24"/>
          <w:szCs w:val="24"/>
        </w:rPr>
      </w:pPr>
    </w:p>
    <w:tbl>
      <w:tblPr>
        <w:tblStyle w:val="af7"/>
        <w:tblW w:w="0" w:type="auto"/>
        <w:jc w:val="center"/>
        <w:tblLook w:val="04A0"/>
      </w:tblPr>
      <w:tblGrid>
        <w:gridCol w:w="817"/>
        <w:gridCol w:w="7875"/>
        <w:gridCol w:w="921"/>
      </w:tblGrid>
      <w:tr w:rsidR="00D4395B" w:rsidRPr="00F25FF0" w:rsidTr="00EA2244">
        <w:trPr>
          <w:jc w:val="center"/>
        </w:trPr>
        <w:tc>
          <w:tcPr>
            <w:tcW w:w="817" w:type="dxa"/>
          </w:tcPr>
          <w:p w:rsidR="00D4395B" w:rsidRPr="00F25FF0" w:rsidRDefault="00D4395B" w:rsidP="0076607F">
            <w:pPr>
              <w:spacing w:line="360" w:lineRule="auto"/>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 п/п</w:t>
            </w:r>
          </w:p>
        </w:tc>
        <w:tc>
          <w:tcPr>
            <w:tcW w:w="7875" w:type="dxa"/>
          </w:tcPr>
          <w:p w:rsidR="00D4395B" w:rsidRPr="00F25FF0" w:rsidRDefault="00D4395B" w:rsidP="0076607F">
            <w:pPr>
              <w:spacing w:line="360" w:lineRule="auto"/>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Наименование разделов</w:t>
            </w:r>
          </w:p>
        </w:tc>
        <w:tc>
          <w:tcPr>
            <w:tcW w:w="921" w:type="dxa"/>
          </w:tcPr>
          <w:p w:rsidR="00D4395B" w:rsidRPr="00F25FF0" w:rsidRDefault="00D4395B" w:rsidP="0076607F">
            <w:pPr>
              <w:spacing w:line="360" w:lineRule="auto"/>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Стр.</w:t>
            </w:r>
          </w:p>
        </w:tc>
      </w:tr>
      <w:tr w:rsidR="00D4395B" w:rsidRPr="00F25FF0" w:rsidTr="00EA2244">
        <w:trPr>
          <w:jc w:val="center"/>
        </w:trPr>
        <w:tc>
          <w:tcPr>
            <w:tcW w:w="817" w:type="dxa"/>
          </w:tcPr>
          <w:p w:rsidR="00D4395B" w:rsidRPr="00F25FF0" w:rsidRDefault="00D4395B" w:rsidP="0076607F">
            <w:pPr>
              <w:spacing w:line="360" w:lineRule="auto"/>
              <w:jc w:val="center"/>
              <w:rPr>
                <w:rFonts w:ascii="Times New Roman CYR" w:hAnsi="Times New Roman CYR" w:cs="Times New Roman CYR"/>
                <w:sz w:val="24"/>
                <w:szCs w:val="24"/>
              </w:rPr>
            </w:pPr>
          </w:p>
        </w:tc>
        <w:tc>
          <w:tcPr>
            <w:tcW w:w="7875" w:type="dxa"/>
          </w:tcPr>
          <w:p w:rsidR="00D4395B" w:rsidRPr="00F25FF0" w:rsidRDefault="00D4395B" w:rsidP="0076607F">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Введение</w:t>
            </w:r>
          </w:p>
        </w:tc>
        <w:tc>
          <w:tcPr>
            <w:tcW w:w="921" w:type="dxa"/>
          </w:tcPr>
          <w:p w:rsidR="00D4395B" w:rsidRPr="00F25FF0" w:rsidRDefault="00564A9D" w:rsidP="0076607F">
            <w:pPr>
              <w:spacing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r>
      <w:tr w:rsidR="00D4395B" w:rsidRPr="00F25FF0" w:rsidTr="00EA2244">
        <w:trPr>
          <w:jc w:val="center"/>
        </w:trPr>
        <w:tc>
          <w:tcPr>
            <w:tcW w:w="817" w:type="dxa"/>
          </w:tcPr>
          <w:p w:rsidR="00D4395B" w:rsidRPr="00F25FF0" w:rsidRDefault="00D4395B"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1.</w:t>
            </w:r>
          </w:p>
        </w:tc>
        <w:tc>
          <w:tcPr>
            <w:tcW w:w="7875" w:type="dxa"/>
          </w:tcPr>
          <w:p w:rsidR="00D4395B" w:rsidRPr="00F25FF0" w:rsidRDefault="00D4395B" w:rsidP="0076607F">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Градостроительные ограничения и зоны с особыми условиями использования территорий</w:t>
            </w:r>
          </w:p>
        </w:tc>
        <w:tc>
          <w:tcPr>
            <w:tcW w:w="921" w:type="dxa"/>
          </w:tcPr>
          <w:p w:rsidR="00D4395B" w:rsidRPr="00F25FF0" w:rsidRDefault="00564A9D" w:rsidP="0076607F">
            <w:pPr>
              <w:spacing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5</w:t>
            </w:r>
          </w:p>
        </w:tc>
      </w:tr>
      <w:tr w:rsidR="00D4395B" w:rsidRPr="00F25FF0" w:rsidTr="00EA2244">
        <w:trPr>
          <w:jc w:val="center"/>
        </w:trPr>
        <w:tc>
          <w:tcPr>
            <w:tcW w:w="817" w:type="dxa"/>
          </w:tcPr>
          <w:p w:rsidR="00D4395B" w:rsidRPr="00F25FF0" w:rsidRDefault="00D4395B"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2.</w:t>
            </w:r>
          </w:p>
        </w:tc>
        <w:tc>
          <w:tcPr>
            <w:tcW w:w="7875" w:type="dxa"/>
          </w:tcPr>
          <w:p w:rsidR="00D4395B" w:rsidRPr="00F25FF0" w:rsidRDefault="00E33953" w:rsidP="0076607F">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 xml:space="preserve">Объекты культурного наследия. Перечень </w:t>
            </w:r>
            <w:r w:rsidR="00D4395B" w:rsidRPr="00F25FF0">
              <w:rPr>
                <w:rFonts w:ascii="Times New Roman CYR" w:hAnsi="Times New Roman CYR" w:cs="Times New Roman CYR"/>
                <w:sz w:val="24"/>
                <w:szCs w:val="24"/>
              </w:rPr>
              <w:t>мероприяти</w:t>
            </w:r>
            <w:r w:rsidRPr="00F25FF0">
              <w:rPr>
                <w:rFonts w:ascii="Times New Roman CYR" w:hAnsi="Times New Roman CYR" w:cs="Times New Roman CYR"/>
                <w:sz w:val="24"/>
                <w:szCs w:val="24"/>
              </w:rPr>
              <w:t>й</w:t>
            </w:r>
            <w:r w:rsidR="00D4395B" w:rsidRPr="00F25FF0">
              <w:rPr>
                <w:rFonts w:ascii="Times New Roman CYR" w:hAnsi="Times New Roman CYR" w:cs="Times New Roman CYR"/>
                <w:sz w:val="24"/>
                <w:szCs w:val="24"/>
              </w:rPr>
              <w:t xml:space="preserve"> по охране</w:t>
            </w:r>
            <w:r w:rsidRPr="00F25FF0">
              <w:rPr>
                <w:rFonts w:ascii="Times New Roman CYR" w:hAnsi="Times New Roman CYR" w:cs="Times New Roman CYR"/>
                <w:sz w:val="24"/>
                <w:szCs w:val="24"/>
              </w:rPr>
              <w:t xml:space="preserve"> объектов культурного наследия.</w:t>
            </w:r>
          </w:p>
        </w:tc>
        <w:tc>
          <w:tcPr>
            <w:tcW w:w="921" w:type="dxa"/>
          </w:tcPr>
          <w:p w:rsidR="00D4395B" w:rsidRPr="00F25FF0" w:rsidRDefault="00564A9D" w:rsidP="0076607F">
            <w:pPr>
              <w:spacing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8</w:t>
            </w:r>
          </w:p>
        </w:tc>
      </w:tr>
      <w:tr w:rsidR="00E33953" w:rsidRPr="00F25FF0" w:rsidTr="00EA2244">
        <w:trPr>
          <w:jc w:val="center"/>
        </w:trPr>
        <w:tc>
          <w:tcPr>
            <w:tcW w:w="817" w:type="dxa"/>
          </w:tcPr>
          <w:p w:rsidR="00E33953" w:rsidRPr="00F25FF0" w:rsidRDefault="00E33953"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3.</w:t>
            </w:r>
          </w:p>
        </w:tc>
        <w:tc>
          <w:tcPr>
            <w:tcW w:w="7875" w:type="dxa"/>
          </w:tcPr>
          <w:p w:rsidR="00E33953" w:rsidRPr="00F25FF0" w:rsidRDefault="00E33953" w:rsidP="0076607F">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Предложения по функциональному зонированию территории</w:t>
            </w:r>
          </w:p>
        </w:tc>
        <w:tc>
          <w:tcPr>
            <w:tcW w:w="921" w:type="dxa"/>
          </w:tcPr>
          <w:p w:rsidR="00E33953" w:rsidRPr="00F25FF0" w:rsidRDefault="00CC0D75"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1</w:t>
            </w:r>
            <w:r w:rsidR="00564A9D">
              <w:rPr>
                <w:rFonts w:ascii="Times New Roman CYR" w:hAnsi="Times New Roman CYR" w:cs="Times New Roman CYR"/>
                <w:sz w:val="24"/>
                <w:szCs w:val="24"/>
              </w:rPr>
              <w:t>4</w:t>
            </w:r>
          </w:p>
        </w:tc>
      </w:tr>
      <w:tr w:rsidR="00E33953" w:rsidRPr="00F25FF0" w:rsidTr="00EA2244">
        <w:trPr>
          <w:jc w:val="center"/>
        </w:trPr>
        <w:tc>
          <w:tcPr>
            <w:tcW w:w="817" w:type="dxa"/>
          </w:tcPr>
          <w:p w:rsidR="00E33953" w:rsidRPr="00F25FF0" w:rsidRDefault="00E33953"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4.</w:t>
            </w:r>
          </w:p>
        </w:tc>
        <w:tc>
          <w:tcPr>
            <w:tcW w:w="7875" w:type="dxa"/>
          </w:tcPr>
          <w:p w:rsidR="00E33953" w:rsidRPr="00F25FF0" w:rsidRDefault="00CC0D75" w:rsidP="0076607F">
            <w:pPr>
              <w:spacing w:line="360" w:lineRule="auto"/>
              <w:rPr>
                <w:rFonts w:ascii="Times New Roman CYR" w:hAnsi="Times New Roman CYR" w:cs="Times New Roman CYR"/>
                <w:sz w:val="24"/>
                <w:szCs w:val="24"/>
              </w:rPr>
            </w:pPr>
            <w:r w:rsidRPr="00F25FF0">
              <w:rPr>
                <w:rFonts w:ascii="Times New Roman CYR" w:eastAsia="Times New Roman" w:hAnsi="Times New Roman CYR" w:cs="Times New Roman CYR"/>
                <w:bCs/>
                <w:sz w:val="24"/>
                <w:szCs w:val="24"/>
              </w:rPr>
              <w:t>Параметры функциональных зон, сведения о планируемых для размещения в них объектов капитального строительства федерального значения, объектах регионального значения, объектах местного значения</w:t>
            </w:r>
          </w:p>
        </w:tc>
        <w:tc>
          <w:tcPr>
            <w:tcW w:w="921" w:type="dxa"/>
          </w:tcPr>
          <w:p w:rsidR="00E33953" w:rsidRPr="00F25FF0" w:rsidRDefault="00CC0D75"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1</w:t>
            </w:r>
            <w:r w:rsidR="00564A9D">
              <w:rPr>
                <w:rFonts w:ascii="Times New Roman CYR" w:hAnsi="Times New Roman CYR" w:cs="Times New Roman CYR"/>
                <w:sz w:val="24"/>
                <w:szCs w:val="24"/>
              </w:rPr>
              <w:t>5</w:t>
            </w:r>
          </w:p>
        </w:tc>
      </w:tr>
      <w:tr w:rsidR="007351A4" w:rsidRPr="00F25FF0" w:rsidTr="00EA2244">
        <w:trPr>
          <w:jc w:val="center"/>
        </w:trPr>
        <w:tc>
          <w:tcPr>
            <w:tcW w:w="817" w:type="dxa"/>
          </w:tcPr>
          <w:p w:rsidR="007351A4" w:rsidRPr="00F25FF0" w:rsidRDefault="007351A4"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5.</w:t>
            </w:r>
          </w:p>
        </w:tc>
        <w:tc>
          <w:tcPr>
            <w:tcW w:w="7875" w:type="dxa"/>
          </w:tcPr>
          <w:p w:rsidR="007351A4" w:rsidRPr="00F25FF0" w:rsidRDefault="007351A4" w:rsidP="00282FD1">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Перечень земельных участков, подлежащих переводу из одной категории в другую</w:t>
            </w:r>
          </w:p>
        </w:tc>
        <w:tc>
          <w:tcPr>
            <w:tcW w:w="921" w:type="dxa"/>
          </w:tcPr>
          <w:p w:rsidR="007351A4" w:rsidRPr="00F25FF0" w:rsidRDefault="00564A9D" w:rsidP="00282FD1">
            <w:pPr>
              <w:spacing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r w:rsidR="007104CB">
              <w:rPr>
                <w:rFonts w:ascii="Times New Roman CYR" w:hAnsi="Times New Roman CYR" w:cs="Times New Roman CYR"/>
                <w:sz w:val="24"/>
                <w:szCs w:val="24"/>
              </w:rPr>
              <w:t>9</w:t>
            </w:r>
          </w:p>
        </w:tc>
      </w:tr>
      <w:tr w:rsidR="007351A4" w:rsidRPr="00F25FF0" w:rsidTr="00EA2244">
        <w:trPr>
          <w:jc w:val="center"/>
        </w:trPr>
        <w:tc>
          <w:tcPr>
            <w:tcW w:w="817" w:type="dxa"/>
          </w:tcPr>
          <w:p w:rsidR="007351A4" w:rsidRPr="00F25FF0" w:rsidRDefault="007351A4"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6.</w:t>
            </w:r>
          </w:p>
        </w:tc>
        <w:tc>
          <w:tcPr>
            <w:tcW w:w="7875" w:type="dxa"/>
          </w:tcPr>
          <w:p w:rsidR="007351A4" w:rsidRPr="00F25FF0" w:rsidRDefault="007351A4" w:rsidP="00282FD1">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Обоснование перевода земельных участков из одной категории земель в другую</w:t>
            </w:r>
          </w:p>
        </w:tc>
        <w:tc>
          <w:tcPr>
            <w:tcW w:w="921" w:type="dxa"/>
          </w:tcPr>
          <w:p w:rsidR="007351A4" w:rsidRPr="00F25FF0" w:rsidRDefault="007104CB" w:rsidP="00282FD1">
            <w:pPr>
              <w:spacing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20</w:t>
            </w:r>
          </w:p>
        </w:tc>
      </w:tr>
      <w:tr w:rsidR="007351A4" w:rsidRPr="00F25FF0" w:rsidTr="00EA2244">
        <w:trPr>
          <w:jc w:val="center"/>
        </w:trPr>
        <w:tc>
          <w:tcPr>
            <w:tcW w:w="817" w:type="dxa"/>
          </w:tcPr>
          <w:p w:rsidR="007351A4" w:rsidRPr="00F25FF0" w:rsidRDefault="007351A4"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 xml:space="preserve">7. </w:t>
            </w:r>
          </w:p>
        </w:tc>
        <w:tc>
          <w:tcPr>
            <w:tcW w:w="7875" w:type="dxa"/>
          </w:tcPr>
          <w:p w:rsidR="007351A4" w:rsidRPr="00F25FF0" w:rsidRDefault="007351A4" w:rsidP="00CC0D75">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Санитарная очистка территории</w:t>
            </w:r>
          </w:p>
        </w:tc>
        <w:tc>
          <w:tcPr>
            <w:tcW w:w="921" w:type="dxa"/>
          </w:tcPr>
          <w:p w:rsidR="007351A4" w:rsidRPr="00F25FF0" w:rsidRDefault="00564A9D" w:rsidP="0076607F">
            <w:pPr>
              <w:spacing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r w:rsidR="007104CB">
              <w:rPr>
                <w:rFonts w:ascii="Times New Roman CYR" w:hAnsi="Times New Roman CYR" w:cs="Times New Roman CYR"/>
                <w:sz w:val="24"/>
                <w:szCs w:val="24"/>
              </w:rPr>
              <w:t>1</w:t>
            </w:r>
          </w:p>
        </w:tc>
      </w:tr>
      <w:tr w:rsidR="007351A4" w:rsidRPr="00F25FF0" w:rsidTr="00EA2244">
        <w:trPr>
          <w:jc w:val="center"/>
        </w:trPr>
        <w:tc>
          <w:tcPr>
            <w:tcW w:w="817" w:type="dxa"/>
          </w:tcPr>
          <w:p w:rsidR="007351A4" w:rsidRPr="00F25FF0" w:rsidRDefault="007351A4"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9.</w:t>
            </w:r>
          </w:p>
        </w:tc>
        <w:tc>
          <w:tcPr>
            <w:tcW w:w="7875" w:type="dxa"/>
          </w:tcPr>
          <w:p w:rsidR="007351A4" w:rsidRPr="00F25FF0" w:rsidRDefault="007351A4" w:rsidP="0076607F">
            <w:pPr>
              <w:spacing w:line="360" w:lineRule="auto"/>
              <w:rPr>
                <w:rFonts w:ascii="Times New Roman CYR" w:hAnsi="Times New Roman CYR" w:cs="Times New Roman CYR"/>
                <w:sz w:val="24"/>
                <w:szCs w:val="24"/>
              </w:rPr>
            </w:pPr>
            <w:r w:rsidRPr="00F25FF0">
              <w:rPr>
                <w:rFonts w:ascii="Times New Roman CYR" w:hAnsi="Times New Roman CYR" w:cs="Times New Roman CYR"/>
                <w:sz w:val="24"/>
                <w:szCs w:val="24"/>
              </w:rPr>
              <w:t>Основные технико-экономические показатели</w:t>
            </w:r>
          </w:p>
        </w:tc>
        <w:tc>
          <w:tcPr>
            <w:tcW w:w="921" w:type="dxa"/>
          </w:tcPr>
          <w:p w:rsidR="007351A4" w:rsidRPr="00F25FF0" w:rsidRDefault="007351A4" w:rsidP="0076607F">
            <w:pPr>
              <w:spacing w:line="360" w:lineRule="auto"/>
              <w:jc w:val="center"/>
              <w:rPr>
                <w:rFonts w:ascii="Times New Roman CYR" w:hAnsi="Times New Roman CYR" w:cs="Times New Roman CYR"/>
                <w:sz w:val="24"/>
                <w:szCs w:val="24"/>
              </w:rPr>
            </w:pPr>
            <w:r w:rsidRPr="00F25FF0">
              <w:rPr>
                <w:rFonts w:ascii="Times New Roman CYR" w:hAnsi="Times New Roman CYR" w:cs="Times New Roman CYR"/>
                <w:sz w:val="24"/>
                <w:szCs w:val="24"/>
              </w:rPr>
              <w:t>2</w:t>
            </w:r>
            <w:r w:rsidR="007104CB">
              <w:rPr>
                <w:rFonts w:ascii="Times New Roman CYR" w:hAnsi="Times New Roman CYR" w:cs="Times New Roman CYR"/>
                <w:sz w:val="24"/>
                <w:szCs w:val="24"/>
              </w:rPr>
              <w:t>3</w:t>
            </w:r>
          </w:p>
        </w:tc>
      </w:tr>
    </w:tbl>
    <w:p w:rsidR="00F13B1B" w:rsidRPr="00F25FF0" w:rsidRDefault="00F13B1B" w:rsidP="0076607F">
      <w:pPr>
        <w:spacing w:after="0"/>
        <w:jc w:val="center"/>
        <w:rPr>
          <w:rFonts w:ascii="Times New Roman CYR" w:hAnsi="Times New Roman CYR" w:cs="Times New Roman CYR"/>
          <w:b/>
          <w:sz w:val="24"/>
          <w:szCs w:val="24"/>
        </w:rPr>
      </w:pPr>
    </w:p>
    <w:p w:rsidR="00670976" w:rsidRPr="00F25FF0" w:rsidRDefault="00670976" w:rsidP="0076607F">
      <w:pPr>
        <w:spacing w:after="0"/>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ВВЕДЕНИЕ</w:t>
      </w:r>
    </w:p>
    <w:p w:rsidR="00670976" w:rsidRPr="00F25FF0" w:rsidRDefault="00670976" w:rsidP="0076607F">
      <w:pPr>
        <w:spacing w:after="0"/>
        <w:jc w:val="center"/>
        <w:rPr>
          <w:rFonts w:ascii="Times New Roman CYR" w:hAnsi="Times New Roman CYR" w:cs="Times New Roman CYR"/>
          <w:b/>
          <w:sz w:val="24"/>
          <w:szCs w:val="24"/>
        </w:rPr>
      </w:pP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 xml:space="preserve">В процессе реализации генерального плана </w:t>
      </w:r>
      <w:r w:rsidR="00A17709" w:rsidRPr="00F25FF0">
        <w:rPr>
          <w:rFonts w:ascii="Times New Roman CYR" w:hAnsi="Times New Roman CYR" w:cs="Times New Roman CYR"/>
        </w:rPr>
        <w:t>муниципального образования сельского поселени</w:t>
      </w:r>
      <w:r w:rsidR="007679CE" w:rsidRPr="00F25FF0">
        <w:rPr>
          <w:rFonts w:ascii="Times New Roman CYR" w:hAnsi="Times New Roman CYR" w:cs="Times New Roman CYR"/>
        </w:rPr>
        <w:t>я (далее МО СП)</w:t>
      </w:r>
      <w:r w:rsidRPr="00F25FF0">
        <w:rPr>
          <w:rFonts w:ascii="Times New Roman CYR" w:hAnsi="Times New Roman CYR" w:cs="Times New Roman CYR"/>
        </w:rPr>
        <w:t xml:space="preserve"> «</w:t>
      </w:r>
      <w:r w:rsidR="005B34AB">
        <w:rPr>
          <w:rFonts w:ascii="Times New Roman CYR" w:hAnsi="Times New Roman CYR" w:cs="Times New Roman CYR"/>
        </w:rPr>
        <w:t>Выдринское</w:t>
      </w:r>
      <w:r w:rsidRPr="00F25FF0">
        <w:rPr>
          <w:rFonts w:ascii="Times New Roman CYR" w:hAnsi="Times New Roman CYR" w:cs="Times New Roman CYR"/>
        </w:rPr>
        <w:t xml:space="preserve">» </w:t>
      </w:r>
      <w:r w:rsidR="005B34AB">
        <w:rPr>
          <w:rFonts w:ascii="Times New Roman CYR" w:hAnsi="Times New Roman CYR" w:cs="Times New Roman CYR"/>
        </w:rPr>
        <w:t>Кабан</w:t>
      </w:r>
      <w:r w:rsidR="00EE58FC" w:rsidRPr="00F25FF0">
        <w:rPr>
          <w:rFonts w:ascii="Times New Roman CYR" w:hAnsi="Times New Roman CYR" w:cs="Times New Roman CYR"/>
        </w:rPr>
        <w:t>ск</w:t>
      </w:r>
      <w:r w:rsidRPr="00F25FF0">
        <w:rPr>
          <w:rFonts w:ascii="Times New Roman CYR" w:hAnsi="Times New Roman CYR" w:cs="Times New Roman CYR"/>
        </w:rPr>
        <w:t xml:space="preserve">ого района Республики Бурятия возникла необходимость внесения изменений в некоторые положения документа, в частности </w:t>
      </w:r>
      <w:r w:rsidR="00EE58FC" w:rsidRPr="00F25FF0">
        <w:rPr>
          <w:rFonts w:ascii="Times New Roman CYR" w:hAnsi="Times New Roman CYR" w:cs="Times New Roman CYR"/>
        </w:rPr>
        <w:t>изменение границ функциональных зон и перечня объектов местного значения.</w:t>
      </w:r>
      <w:r w:rsidRPr="00F25FF0">
        <w:rPr>
          <w:rFonts w:ascii="Times New Roman CYR" w:hAnsi="Times New Roman CYR" w:cs="Times New Roman CYR"/>
        </w:rPr>
        <w:t xml:space="preserve">  </w:t>
      </w:r>
    </w:p>
    <w:p w:rsidR="007679CE" w:rsidRPr="00F25FF0" w:rsidRDefault="0083671C" w:rsidP="0076607F">
      <w:pPr>
        <w:widowControl w:val="0"/>
        <w:tabs>
          <w:tab w:val="num" w:pos="0"/>
        </w:tabs>
        <w:suppressAutoHyphens/>
        <w:autoSpaceDE w:val="0"/>
        <w:spacing w:after="0" w:line="360" w:lineRule="auto"/>
        <w:ind w:firstLine="720"/>
        <w:jc w:val="both"/>
        <w:rPr>
          <w:rFonts w:ascii="Times New Roman CYR" w:hAnsi="Times New Roman CYR" w:cs="Times New Roman CYR"/>
          <w:sz w:val="24"/>
          <w:szCs w:val="24"/>
        </w:rPr>
      </w:pPr>
      <w:r w:rsidRPr="00F25FF0">
        <w:rPr>
          <w:rFonts w:ascii="Times New Roman CYR" w:hAnsi="Times New Roman CYR" w:cs="Times New Roman CYR"/>
          <w:sz w:val="24"/>
          <w:szCs w:val="24"/>
        </w:rPr>
        <w:t xml:space="preserve">Генеральный план </w:t>
      </w:r>
      <w:r w:rsidR="00A17709" w:rsidRPr="00F25FF0">
        <w:rPr>
          <w:rFonts w:ascii="Times New Roman CYR" w:hAnsi="Times New Roman CYR" w:cs="Times New Roman CYR"/>
          <w:sz w:val="24"/>
          <w:szCs w:val="24"/>
        </w:rPr>
        <w:t>МО СП «</w:t>
      </w:r>
      <w:r w:rsidR="005B34AB">
        <w:rPr>
          <w:rFonts w:ascii="Times New Roman CYR" w:hAnsi="Times New Roman CYR" w:cs="Times New Roman CYR"/>
          <w:sz w:val="24"/>
          <w:szCs w:val="24"/>
        </w:rPr>
        <w:t>Выдринское</w:t>
      </w:r>
      <w:r w:rsidR="002D77C6" w:rsidRPr="00F25FF0">
        <w:rPr>
          <w:rFonts w:ascii="Times New Roman CYR" w:hAnsi="Times New Roman CYR" w:cs="Times New Roman CYR"/>
          <w:sz w:val="24"/>
          <w:szCs w:val="24"/>
        </w:rPr>
        <w:t>»</w:t>
      </w:r>
      <w:r w:rsidRPr="00F25FF0">
        <w:rPr>
          <w:rFonts w:ascii="Times New Roman CYR" w:hAnsi="Times New Roman CYR" w:cs="Times New Roman CYR"/>
          <w:sz w:val="24"/>
          <w:szCs w:val="24"/>
        </w:rPr>
        <w:t xml:space="preserve"> </w:t>
      </w:r>
      <w:r w:rsidR="005B34AB">
        <w:rPr>
          <w:rFonts w:ascii="Times New Roman CYR" w:hAnsi="Times New Roman CYR" w:cs="Times New Roman CYR"/>
          <w:sz w:val="24"/>
          <w:szCs w:val="24"/>
        </w:rPr>
        <w:t>Кабан</w:t>
      </w:r>
      <w:r w:rsidR="00EE58FC" w:rsidRPr="00F25FF0">
        <w:rPr>
          <w:rFonts w:ascii="Times New Roman CYR" w:hAnsi="Times New Roman CYR" w:cs="Times New Roman CYR"/>
          <w:sz w:val="24"/>
          <w:szCs w:val="24"/>
        </w:rPr>
        <w:t>ск</w:t>
      </w:r>
      <w:r w:rsidR="00A17709" w:rsidRPr="00F25FF0">
        <w:rPr>
          <w:rFonts w:ascii="Times New Roman CYR" w:hAnsi="Times New Roman CYR" w:cs="Times New Roman CYR"/>
          <w:sz w:val="24"/>
          <w:szCs w:val="24"/>
        </w:rPr>
        <w:t>ого</w:t>
      </w:r>
      <w:r w:rsidRPr="00F25FF0">
        <w:rPr>
          <w:rFonts w:ascii="Times New Roman CYR" w:hAnsi="Times New Roman CYR" w:cs="Times New Roman CYR"/>
          <w:sz w:val="24"/>
          <w:szCs w:val="24"/>
        </w:rPr>
        <w:t xml:space="preserve"> район</w:t>
      </w:r>
      <w:r w:rsidR="007679CE" w:rsidRPr="00F25FF0">
        <w:rPr>
          <w:rFonts w:ascii="Times New Roman CYR" w:hAnsi="Times New Roman CYR" w:cs="Times New Roman CYR"/>
          <w:sz w:val="24"/>
          <w:szCs w:val="24"/>
        </w:rPr>
        <w:t>а был  разработан в 20</w:t>
      </w:r>
      <w:r w:rsidR="005B34AB">
        <w:rPr>
          <w:rFonts w:ascii="Times New Roman CYR" w:hAnsi="Times New Roman CYR" w:cs="Times New Roman CYR"/>
          <w:sz w:val="24"/>
          <w:szCs w:val="24"/>
        </w:rPr>
        <w:t>09</w:t>
      </w:r>
      <w:r w:rsidR="007679CE" w:rsidRPr="00F25FF0">
        <w:rPr>
          <w:rFonts w:ascii="Times New Roman CYR" w:hAnsi="Times New Roman CYR" w:cs="Times New Roman CYR"/>
          <w:sz w:val="24"/>
          <w:szCs w:val="24"/>
        </w:rPr>
        <w:t xml:space="preserve"> году</w:t>
      </w:r>
      <w:r w:rsidR="002A4842" w:rsidRPr="00F25FF0">
        <w:rPr>
          <w:rFonts w:ascii="Times New Roman CYR" w:hAnsi="Times New Roman CYR" w:cs="Times New Roman CYR"/>
          <w:sz w:val="24"/>
          <w:szCs w:val="24"/>
        </w:rPr>
        <w:t xml:space="preserve"> и утвержден </w:t>
      </w:r>
      <w:r w:rsidR="002D77C6" w:rsidRPr="00F25FF0">
        <w:rPr>
          <w:rFonts w:ascii="Times New Roman CYR" w:hAnsi="Times New Roman CYR" w:cs="Times New Roman CYR"/>
          <w:sz w:val="24"/>
          <w:szCs w:val="24"/>
        </w:rPr>
        <w:t>Решением Совета депутатов МО СП «</w:t>
      </w:r>
      <w:r w:rsidR="005B34AB">
        <w:rPr>
          <w:rFonts w:ascii="Times New Roman CYR" w:hAnsi="Times New Roman CYR" w:cs="Times New Roman CYR"/>
          <w:sz w:val="24"/>
          <w:szCs w:val="24"/>
        </w:rPr>
        <w:t>Выдринское</w:t>
      </w:r>
      <w:r w:rsidR="002D77C6" w:rsidRPr="00F25FF0">
        <w:rPr>
          <w:rFonts w:ascii="Times New Roman CYR" w:hAnsi="Times New Roman CYR" w:cs="Times New Roman CYR"/>
          <w:sz w:val="24"/>
          <w:szCs w:val="24"/>
        </w:rPr>
        <w:t xml:space="preserve">» </w:t>
      </w:r>
      <w:r w:rsidR="002D77C6" w:rsidRPr="005B34AB">
        <w:rPr>
          <w:rFonts w:ascii="Times New Roman CYR" w:hAnsi="Times New Roman CYR" w:cs="Times New Roman CYR"/>
          <w:sz w:val="24"/>
          <w:szCs w:val="24"/>
          <w:highlight w:val="yellow"/>
        </w:rPr>
        <w:t>№37 от 28.02.2012.</w:t>
      </w:r>
    </w:p>
    <w:p w:rsidR="0083671C" w:rsidRPr="00F25FF0" w:rsidRDefault="0083671C" w:rsidP="0076607F">
      <w:pPr>
        <w:shd w:val="clear" w:color="auto" w:fill="FFFFFF"/>
        <w:spacing w:after="0" w:line="360" w:lineRule="auto"/>
        <w:ind w:firstLine="708"/>
        <w:jc w:val="both"/>
        <w:rPr>
          <w:rFonts w:ascii="Times New Roman CYR" w:hAnsi="Times New Roman CYR" w:cs="Times New Roman CYR"/>
          <w:sz w:val="24"/>
          <w:szCs w:val="24"/>
        </w:rPr>
      </w:pPr>
      <w:r w:rsidRPr="00F25FF0">
        <w:rPr>
          <w:rFonts w:ascii="Times New Roman CYR" w:hAnsi="Times New Roman CYR" w:cs="Times New Roman CYR"/>
          <w:sz w:val="24"/>
          <w:szCs w:val="24"/>
        </w:rPr>
        <w:t xml:space="preserve">Необходимо отметить, что вносимые в генеральный план </w:t>
      </w:r>
      <w:r w:rsidR="007679CE" w:rsidRPr="00F25FF0">
        <w:rPr>
          <w:rFonts w:ascii="Times New Roman CYR" w:hAnsi="Times New Roman CYR" w:cs="Times New Roman CYR"/>
          <w:sz w:val="24"/>
          <w:szCs w:val="24"/>
        </w:rPr>
        <w:t>изменения</w:t>
      </w:r>
      <w:r w:rsidRPr="00F25FF0">
        <w:rPr>
          <w:rFonts w:ascii="Times New Roman CYR" w:hAnsi="Times New Roman CYR" w:cs="Times New Roman CYR"/>
          <w:sz w:val="24"/>
          <w:szCs w:val="24"/>
        </w:rPr>
        <w:t xml:space="preserve">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сельского поселения  и уточненных перспектив развития поселения. </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Изменения</w:t>
      </w:r>
      <w:r w:rsidR="002A4842" w:rsidRPr="00F25FF0">
        <w:rPr>
          <w:rFonts w:ascii="Times New Roman CYR" w:hAnsi="Times New Roman CYR" w:cs="Times New Roman CYR"/>
        </w:rPr>
        <w:t xml:space="preserve"> в</w:t>
      </w:r>
      <w:r w:rsidRPr="00F25FF0">
        <w:rPr>
          <w:rFonts w:ascii="Times New Roman CYR" w:hAnsi="Times New Roman CYR" w:cs="Times New Roman CYR"/>
        </w:rPr>
        <w:t xml:space="preserve"> генеральн</w:t>
      </w:r>
      <w:r w:rsidR="002A4842" w:rsidRPr="00F25FF0">
        <w:rPr>
          <w:rFonts w:ascii="Times New Roman CYR" w:hAnsi="Times New Roman CYR" w:cs="Times New Roman CYR"/>
        </w:rPr>
        <w:t>ый план</w:t>
      </w:r>
      <w:r w:rsidRPr="00F25FF0">
        <w:rPr>
          <w:rFonts w:ascii="Times New Roman CYR" w:hAnsi="Times New Roman CYR" w:cs="Times New Roman CYR"/>
        </w:rPr>
        <w:t xml:space="preserve"> в</w:t>
      </w:r>
      <w:r w:rsidR="002A4842" w:rsidRPr="00F25FF0">
        <w:rPr>
          <w:rFonts w:ascii="Times New Roman CYR" w:hAnsi="Times New Roman CYR" w:cs="Times New Roman CYR"/>
        </w:rPr>
        <w:t>несены</w:t>
      </w:r>
      <w:r w:rsidRPr="00F25FF0">
        <w:rPr>
          <w:rFonts w:ascii="Times New Roman CYR" w:hAnsi="Times New Roman CYR" w:cs="Times New Roman CYR"/>
        </w:rPr>
        <w:t xml:space="preserve"> с учетом требований Градостроительного  кодекса  Российской Федерации и Методических рекомендаций по разработке проектов </w:t>
      </w:r>
      <w:r w:rsidRPr="00F25FF0">
        <w:rPr>
          <w:rFonts w:ascii="Times New Roman CYR" w:hAnsi="Times New Roman CYR" w:cs="Times New Roman CYR"/>
        </w:rPr>
        <w:lastRenderedPageBreak/>
        <w:t>генеральных планов поселений и городских округов (Приказ министерства регионального развития РФ от 26.05.2011 года №244).</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Внесение изменений в генеральные планы осуществляется в том же порядке, в котором осуществляется разработка и утверждение проектов генеральных планов.</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В соответствии со ст.23 Градостроительного Кодекса измененный генеральный план содержит положения о территориальном планировании и соответствующие карты (схемы).</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 (схем).</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Материалы по обоснованию генерального плана в текстовой форме содержат:</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w:t>
      </w:r>
      <w:r w:rsidRPr="00F25FF0">
        <w:rPr>
          <w:rFonts w:ascii="Times New Roman CYR" w:hAnsi="Times New Roman CYR" w:cs="Times New Roman CYR"/>
        </w:rPr>
        <w:lastRenderedPageBreak/>
        <w:t>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6) перечень и характеристику основных факторов риска возникновения чрезвычайных ситуаций природного и техногенного характера;</w:t>
      </w:r>
    </w:p>
    <w:p w:rsidR="0083671C" w:rsidRPr="00F25FF0" w:rsidRDefault="0083671C" w:rsidP="0076607F">
      <w:pPr>
        <w:pStyle w:val="af1"/>
        <w:spacing w:line="360" w:lineRule="auto"/>
        <w:rPr>
          <w:rFonts w:ascii="Times New Roman CYR" w:hAnsi="Times New Roman CYR" w:cs="Times New Roman CYR"/>
        </w:rPr>
      </w:pPr>
      <w:r w:rsidRPr="00F25FF0">
        <w:rPr>
          <w:rFonts w:ascii="Times New Roman CYR" w:hAnsi="Times New Roman CYR" w:cs="Times New Roman CYR"/>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83671C" w:rsidRPr="00F25FF0" w:rsidRDefault="0083671C" w:rsidP="0076607F">
      <w:pPr>
        <w:pStyle w:val="af1"/>
        <w:spacing w:line="360" w:lineRule="auto"/>
        <w:rPr>
          <w:rFonts w:ascii="Times New Roman CYR" w:hAnsi="Times New Roman CYR" w:cs="Times New Roman CYR"/>
          <w:color w:val="auto"/>
        </w:rPr>
      </w:pPr>
      <w:r w:rsidRPr="00F25FF0">
        <w:rPr>
          <w:rFonts w:ascii="Times New Roman CYR" w:hAnsi="Times New Roman CYR" w:cs="Times New Roman CYR"/>
          <w:color w:val="auto"/>
        </w:rPr>
        <w:t>В разработанном в 20</w:t>
      </w:r>
      <w:r w:rsidR="00791A0C" w:rsidRPr="00F25FF0">
        <w:rPr>
          <w:rFonts w:ascii="Times New Roman CYR" w:hAnsi="Times New Roman CYR" w:cs="Times New Roman CYR"/>
          <w:color w:val="auto"/>
        </w:rPr>
        <w:t>12</w:t>
      </w:r>
      <w:r w:rsidRPr="00F25FF0">
        <w:rPr>
          <w:rFonts w:ascii="Times New Roman CYR" w:hAnsi="Times New Roman CYR" w:cs="Times New Roman CYR"/>
          <w:color w:val="auto"/>
        </w:rPr>
        <w:t xml:space="preserve"> году  генеральном плане нашли свое отражение</w:t>
      </w:r>
      <w:r w:rsidR="007679CE" w:rsidRPr="00F25FF0">
        <w:rPr>
          <w:rFonts w:ascii="Times New Roman CYR" w:hAnsi="Times New Roman CYR" w:cs="Times New Roman CYR"/>
          <w:color w:val="auto"/>
        </w:rPr>
        <w:t xml:space="preserve"> все основные положения </w:t>
      </w:r>
      <w:r w:rsidRPr="00F25FF0">
        <w:rPr>
          <w:rFonts w:ascii="Times New Roman CYR" w:hAnsi="Times New Roman CYR" w:cs="Times New Roman CYR"/>
          <w:color w:val="auto"/>
        </w:rPr>
        <w:t>пунктов, приведенных выше. Основные изменения  генплана затронули вопросы изменения категории земель и их функционального назначения.</w:t>
      </w:r>
    </w:p>
    <w:p w:rsidR="00FE2C87" w:rsidRPr="00F25FF0" w:rsidRDefault="00FE2C87" w:rsidP="0076607F">
      <w:pPr>
        <w:spacing w:after="0" w:line="360" w:lineRule="auto"/>
        <w:ind w:firstLine="709"/>
        <w:jc w:val="both"/>
        <w:rPr>
          <w:rFonts w:ascii="Times New Roman CYR" w:hAnsi="Times New Roman CYR" w:cs="Times New Roman CYR"/>
          <w:sz w:val="24"/>
          <w:szCs w:val="24"/>
        </w:rPr>
      </w:pPr>
      <w:r w:rsidRPr="00F25FF0">
        <w:rPr>
          <w:rFonts w:ascii="Times New Roman CYR" w:hAnsi="Times New Roman CYR" w:cs="Times New Roman CYR"/>
          <w:sz w:val="24"/>
          <w:szCs w:val="24"/>
        </w:rPr>
        <w:t xml:space="preserve">В контексте работы, на исходных данных, предоставленных </w:t>
      </w:r>
      <w:r w:rsidR="001E3F25" w:rsidRPr="00F25FF0">
        <w:rPr>
          <w:rFonts w:ascii="Times New Roman CYR" w:hAnsi="Times New Roman CYR" w:cs="Times New Roman CYR"/>
          <w:sz w:val="24"/>
          <w:szCs w:val="24"/>
        </w:rPr>
        <w:t xml:space="preserve"> Администрацией МО СП «</w:t>
      </w:r>
      <w:r w:rsidR="005B34AB">
        <w:rPr>
          <w:rFonts w:ascii="Times New Roman CYR" w:hAnsi="Times New Roman CYR" w:cs="Times New Roman CYR"/>
          <w:sz w:val="24"/>
          <w:szCs w:val="24"/>
        </w:rPr>
        <w:t>Выдринское</w:t>
      </w:r>
      <w:r w:rsidR="001E3F25" w:rsidRPr="00F25FF0">
        <w:rPr>
          <w:rFonts w:ascii="Times New Roman CYR" w:hAnsi="Times New Roman CYR" w:cs="Times New Roman CYR"/>
          <w:sz w:val="24"/>
          <w:szCs w:val="24"/>
        </w:rPr>
        <w:t xml:space="preserve">», </w:t>
      </w:r>
      <w:r w:rsidRPr="00F25FF0">
        <w:rPr>
          <w:rFonts w:ascii="Times New Roman CYR" w:hAnsi="Times New Roman CYR" w:cs="Times New Roman CYR"/>
          <w:sz w:val="24"/>
          <w:szCs w:val="24"/>
        </w:rPr>
        <w:t xml:space="preserve"> </w:t>
      </w:r>
      <w:r w:rsidR="004D3470" w:rsidRPr="00F25FF0">
        <w:rPr>
          <w:rFonts w:ascii="Times New Roman CYR" w:hAnsi="Times New Roman CYR" w:cs="Times New Roman CYR"/>
          <w:sz w:val="24"/>
          <w:szCs w:val="24"/>
        </w:rPr>
        <w:t xml:space="preserve">выполнены </w:t>
      </w:r>
      <w:r w:rsidRPr="00F25FF0">
        <w:rPr>
          <w:rFonts w:ascii="Times New Roman CYR" w:hAnsi="Times New Roman CYR" w:cs="Times New Roman CYR"/>
          <w:sz w:val="24"/>
          <w:szCs w:val="24"/>
        </w:rPr>
        <w:t>схемы</w:t>
      </w:r>
      <w:r w:rsidR="004D3470" w:rsidRPr="00F25FF0">
        <w:rPr>
          <w:rFonts w:ascii="Times New Roman CYR" w:hAnsi="Times New Roman CYR" w:cs="Times New Roman CYR"/>
          <w:sz w:val="24"/>
          <w:szCs w:val="24"/>
        </w:rPr>
        <w:t xml:space="preserve"> взамен следующих</w:t>
      </w:r>
      <w:r w:rsidRPr="00F25FF0">
        <w:rPr>
          <w:rFonts w:ascii="Times New Roman CYR" w:hAnsi="Times New Roman CYR" w:cs="Times New Roman CYR"/>
          <w:sz w:val="24"/>
          <w:szCs w:val="24"/>
        </w:rPr>
        <w:t>:</w:t>
      </w:r>
    </w:p>
    <w:p w:rsidR="00EA2244" w:rsidRPr="00F25FF0" w:rsidRDefault="00EA2244" w:rsidP="0076607F">
      <w:pPr>
        <w:spacing w:after="0"/>
        <w:jc w:val="both"/>
        <w:rPr>
          <w:rFonts w:ascii="Times New Roman CYR" w:hAnsi="Times New Roman CYR" w:cs="Times New Roman CYR"/>
          <w:sz w:val="24"/>
          <w:szCs w:val="24"/>
        </w:rPr>
      </w:pPr>
    </w:p>
    <w:tbl>
      <w:tblPr>
        <w:tblStyle w:val="af7"/>
        <w:tblW w:w="0" w:type="auto"/>
        <w:jc w:val="center"/>
        <w:tblInd w:w="-317" w:type="dxa"/>
        <w:tblLook w:val="04A0"/>
      </w:tblPr>
      <w:tblGrid>
        <w:gridCol w:w="3459"/>
        <w:gridCol w:w="3119"/>
        <w:gridCol w:w="3500"/>
      </w:tblGrid>
      <w:tr w:rsidR="00CA4ABE" w:rsidRPr="00F25FF0" w:rsidTr="00C83429">
        <w:trPr>
          <w:jc w:val="center"/>
        </w:trPr>
        <w:tc>
          <w:tcPr>
            <w:tcW w:w="3459" w:type="dxa"/>
          </w:tcPr>
          <w:p w:rsidR="00CA4ABE" w:rsidRPr="00F25FF0" w:rsidRDefault="00CA4ABE" w:rsidP="0076607F">
            <w:pPr>
              <w:jc w:val="center"/>
              <w:rPr>
                <w:rFonts w:ascii="Times New Roman CYR" w:hAnsi="Times New Roman CYR" w:cs="Times New Roman CYR"/>
                <w:sz w:val="24"/>
                <w:szCs w:val="24"/>
              </w:rPr>
            </w:pPr>
            <w:r w:rsidRPr="00F25FF0">
              <w:rPr>
                <w:rFonts w:ascii="Times New Roman CYR" w:hAnsi="Times New Roman CYR" w:cs="Times New Roman CYR"/>
                <w:sz w:val="24"/>
                <w:szCs w:val="24"/>
              </w:rPr>
              <w:t>Генеральный план МО СП «</w:t>
            </w:r>
            <w:r w:rsidR="005B34AB">
              <w:rPr>
                <w:rFonts w:ascii="Times New Roman CYR" w:hAnsi="Times New Roman CYR" w:cs="Times New Roman CYR"/>
                <w:sz w:val="24"/>
                <w:szCs w:val="24"/>
              </w:rPr>
              <w:t>Выдринское</w:t>
            </w:r>
            <w:r w:rsidRPr="00F25FF0">
              <w:rPr>
                <w:rFonts w:ascii="Times New Roman CYR" w:hAnsi="Times New Roman CYR" w:cs="Times New Roman CYR"/>
                <w:sz w:val="24"/>
                <w:szCs w:val="24"/>
              </w:rPr>
              <w:t>»</w:t>
            </w:r>
          </w:p>
        </w:tc>
        <w:tc>
          <w:tcPr>
            <w:tcW w:w="3119" w:type="dxa"/>
          </w:tcPr>
          <w:p w:rsidR="00CA4ABE" w:rsidRPr="00F25FF0" w:rsidRDefault="00CA4ABE" w:rsidP="0076607F">
            <w:pPr>
              <w:jc w:val="center"/>
              <w:rPr>
                <w:rFonts w:ascii="Times New Roman CYR" w:hAnsi="Times New Roman CYR" w:cs="Times New Roman CYR"/>
                <w:sz w:val="24"/>
                <w:szCs w:val="24"/>
              </w:rPr>
            </w:pPr>
            <w:r w:rsidRPr="00F25FF0">
              <w:rPr>
                <w:rFonts w:ascii="Times New Roman CYR" w:hAnsi="Times New Roman CYR" w:cs="Times New Roman CYR"/>
                <w:sz w:val="24"/>
                <w:szCs w:val="24"/>
              </w:rPr>
              <w:t>Внесение изменений в генеральный план МО СП «</w:t>
            </w:r>
            <w:r w:rsidR="005B34AB">
              <w:rPr>
                <w:rFonts w:ascii="Times New Roman CYR" w:hAnsi="Times New Roman CYR" w:cs="Times New Roman CYR"/>
                <w:sz w:val="24"/>
                <w:szCs w:val="24"/>
              </w:rPr>
              <w:t>Выдринское</w:t>
            </w:r>
            <w:r w:rsidRPr="00F25FF0">
              <w:rPr>
                <w:rFonts w:ascii="Times New Roman CYR" w:hAnsi="Times New Roman CYR" w:cs="Times New Roman CYR"/>
                <w:sz w:val="24"/>
                <w:szCs w:val="24"/>
              </w:rPr>
              <w:t>»)</w:t>
            </w:r>
          </w:p>
        </w:tc>
        <w:tc>
          <w:tcPr>
            <w:tcW w:w="3500" w:type="dxa"/>
          </w:tcPr>
          <w:p w:rsidR="00CA4ABE" w:rsidRPr="00F25FF0" w:rsidRDefault="00CA4ABE" w:rsidP="0076607F">
            <w:pPr>
              <w:jc w:val="center"/>
              <w:rPr>
                <w:rFonts w:ascii="Times New Roman CYR" w:hAnsi="Times New Roman CYR" w:cs="Times New Roman CYR"/>
                <w:sz w:val="24"/>
                <w:szCs w:val="24"/>
              </w:rPr>
            </w:pPr>
            <w:r w:rsidRPr="00F25FF0">
              <w:rPr>
                <w:rFonts w:ascii="Times New Roman CYR" w:hAnsi="Times New Roman CYR" w:cs="Times New Roman CYR"/>
                <w:sz w:val="24"/>
                <w:szCs w:val="24"/>
              </w:rPr>
              <w:t>Внесенные изменения</w:t>
            </w:r>
          </w:p>
        </w:tc>
      </w:tr>
      <w:tr w:rsidR="00CA4ABE" w:rsidRPr="00F25FF0" w:rsidTr="00C83429">
        <w:trPr>
          <w:trHeight w:val="1030"/>
          <w:jc w:val="center"/>
        </w:trPr>
        <w:tc>
          <w:tcPr>
            <w:tcW w:w="3459" w:type="dxa"/>
          </w:tcPr>
          <w:p w:rsidR="00CA4ABE" w:rsidRPr="00F25FF0" w:rsidRDefault="00CA4ABE" w:rsidP="0076607F">
            <w:pPr>
              <w:jc w:val="both"/>
              <w:rPr>
                <w:rFonts w:ascii="Times New Roman CYR" w:hAnsi="Times New Roman CYR" w:cs="Times New Roman CYR"/>
                <w:sz w:val="24"/>
                <w:szCs w:val="24"/>
              </w:rPr>
            </w:pPr>
            <w:r w:rsidRPr="00F25FF0">
              <w:rPr>
                <w:rFonts w:ascii="Times New Roman CYR" w:hAnsi="Times New Roman CYR" w:cs="Times New Roman CYR"/>
                <w:sz w:val="24"/>
                <w:szCs w:val="24"/>
              </w:rPr>
              <w:t>2. Схема границ с особыми условиями использования территорий</w:t>
            </w:r>
          </w:p>
        </w:tc>
        <w:tc>
          <w:tcPr>
            <w:tcW w:w="3119" w:type="dxa"/>
          </w:tcPr>
          <w:p w:rsidR="00CA4ABE" w:rsidRPr="00F25FF0" w:rsidRDefault="00CA4ABE"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 xml:space="preserve">2.  </w:t>
            </w:r>
            <w:r w:rsidR="00791A0C" w:rsidRPr="00F25FF0">
              <w:rPr>
                <w:rFonts w:ascii="Times New Roman CYR" w:hAnsi="Times New Roman CYR" w:cs="Times New Roman CYR"/>
                <w:sz w:val="24"/>
                <w:szCs w:val="24"/>
              </w:rPr>
              <w:t>Карта зон</w:t>
            </w:r>
            <w:r w:rsidRPr="00F25FF0">
              <w:rPr>
                <w:rFonts w:ascii="Times New Roman CYR" w:hAnsi="Times New Roman CYR" w:cs="Times New Roman CYR"/>
                <w:sz w:val="24"/>
                <w:szCs w:val="24"/>
              </w:rPr>
              <w:t xml:space="preserve"> с особыми условиями использования территорий</w:t>
            </w:r>
          </w:p>
        </w:tc>
        <w:tc>
          <w:tcPr>
            <w:tcW w:w="3500" w:type="dxa"/>
          </w:tcPr>
          <w:p w:rsidR="00CA4ABE" w:rsidRPr="00F25FF0" w:rsidRDefault="00A55D88" w:rsidP="0076607F">
            <w:pPr>
              <w:jc w:val="both"/>
              <w:rPr>
                <w:rFonts w:ascii="Times New Roman CYR" w:hAnsi="Times New Roman CYR" w:cs="Times New Roman CYR"/>
                <w:sz w:val="24"/>
                <w:szCs w:val="24"/>
              </w:rPr>
            </w:pPr>
            <w:r w:rsidRPr="00F25FF0">
              <w:rPr>
                <w:rFonts w:ascii="Times New Roman CYR" w:hAnsi="Times New Roman CYR" w:cs="Times New Roman CYR"/>
                <w:sz w:val="24"/>
                <w:szCs w:val="24"/>
              </w:rPr>
              <w:t>границы особо ценных продуктивных сельскохозяйственных угодий</w:t>
            </w:r>
          </w:p>
        </w:tc>
      </w:tr>
      <w:tr w:rsidR="00CA4ABE" w:rsidRPr="00F25FF0" w:rsidTr="00C83429">
        <w:trPr>
          <w:trHeight w:val="1376"/>
          <w:jc w:val="center"/>
        </w:trPr>
        <w:tc>
          <w:tcPr>
            <w:tcW w:w="3459" w:type="dxa"/>
          </w:tcPr>
          <w:p w:rsidR="00CA4ABE" w:rsidRPr="00F25FF0" w:rsidRDefault="00CA4ABE" w:rsidP="0076607F">
            <w:pPr>
              <w:jc w:val="both"/>
              <w:rPr>
                <w:rFonts w:ascii="Times New Roman CYR" w:hAnsi="Times New Roman CYR" w:cs="Times New Roman CYR"/>
                <w:sz w:val="24"/>
                <w:szCs w:val="24"/>
              </w:rPr>
            </w:pPr>
            <w:r w:rsidRPr="00F25FF0">
              <w:rPr>
                <w:rFonts w:ascii="Times New Roman CYR" w:hAnsi="Times New Roman CYR" w:cs="Times New Roman CYR"/>
                <w:sz w:val="24"/>
                <w:szCs w:val="24"/>
              </w:rPr>
              <w:t>3. Проектный план</w:t>
            </w:r>
          </w:p>
        </w:tc>
        <w:tc>
          <w:tcPr>
            <w:tcW w:w="3119" w:type="dxa"/>
          </w:tcPr>
          <w:p w:rsidR="00CC0D75" w:rsidRPr="00F25FF0" w:rsidRDefault="00CA4ABE"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 xml:space="preserve">3. </w:t>
            </w:r>
            <w:r w:rsidR="00791A0C" w:rsidRPr="00F25FF0">
              <w:rPr>
                <w:rFonts w:ascii="Times New Roman CYR" w:hAnsi="Times New Roman CYR" w:cs="Times New Roman CYR"/>
                <w:sz w:val="24"/>
                <w:szCs w:val="24"/>
              </w:rPr>
              <w:t xml:space="preserve">Карта границ населенных пунктов, входящих в состав </w:t>
            </w:r>
          </w:p>
          <w:p w:rsidR="00CA4ABE" w:rsidRPr="00F25FF0" w:rsidRDefault="00791A0C"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МО СП «</w:t>
            </w:r>
            <w:r w:rsidR="005B34AB">
              <w:rPr>
                <w:rFonts w:ascii="Times New Roman CYR" w:hAnsi="Times New Roman CYR" w:cs="Times New Roman CYR"/>
                <w:sz w:val="24"/>
                <w:szCs w:val="24"/>
              </w:rPr>
              <w:t>Выдринское</w:t>
            </w:r>
            <w:r w:rsidRPr="00F25FF0">
              <w:rPr>
                <w:rFonts w:ascii="Times New Roman CYR" w:hAnsi="Times New Roman CYR" w:cs="Times New Roman CYR"/>
                <w:sz w:val="24"/>
                <w:szCs w:val="24"/>
              </w:rPr>
              <w:t>»</w:t>
            </w:r>
          </w:p>
        </w:tc>
        <w:tc>
          <w:tcPr>
            <w:tcW w:w="3500" w:type="dxa"/>
          </w:tcPr>
          <w:p w:rsidR="00CA4ABE" w:rsidRPr="00F25FF0" w:rsidRDefault="00F11001" w:rsidP="0076607F">
            <w:pPr>
              <w:jc w:val="both"/>
              <w:rPr>
                <w:rFonts w:ascii="Times New Roman CYR" w:hAnsi="Times New Roman CYR" w:cs="Times New Roman CYR"/>
                <w:sz w:val="24"/>
                <w:szCs w:val="24"/>
                <w:highlight w:val="yellow"/>
              </w:rPr>
            </w:pPr>
            <w:r w:rsidRPr="00F11001">
              <w:rPr>
                <w:rFonts w:ascii="Times New Roman CYR" w:hAnsi="Times New Roman CYR" w:cs="Times New Roman CYR"/>
                <w:sz w:val="24"/>
                <w:szCs w:val="24"/>
              </w:rPr>
              <w:t>Изменение границ населенных пунктов</w:t>
            </w:r>
          </w:p>
        </w:tc>
      </w:tr>
      <w:tr w:rsidR="00CA4ABE" w:rsidRPr="00F25FF0" w:rsidTr="009C45F5">
        <w:trPr>
          <w:trHeight w:val="739"/>
          <w:jc w:val="center"/>
        </w:trPr>
        <w:tc>
          <w:tcPr>
            <w:tcW w:w="3459" w:type="dxa"/>
          </w:tcPr>
          <w:p w:rsidR="00CA4ABE" w:rsidRPr="00F25FF0" w:rsidRDefault="00791A0C" w:rsidP="0076607F">
            <w:pPr>
              <w:jc w:val="both"/>
              <w:rPr>
                <w:rFonts w:ascii="Times New Roman CYR" w:hAnsi="Times New Roman CYR" w:cs="Times New Roman CYR"/>
                <w:sz w:val="24"/>
                <w:szCs w:val="24"/>
              </w:rPr>
            </w:pPr>
            <w:r w:rsidRPr="00F25FF0">
              <w:rPr>
                <w:rFonts w:ascii="Times New Roman CYR" w:hAnsi="Times New Roman CYR" w:cs="Times New Roman CYR"/>
                <w:sz w:val="24"/>
                <w:szCs w:val="24"/>
              </w:rPr>
              <w:t>5. Схема функционального зонирования</w:t>
            </w:r>
          </w:p>
        </w:tc>
        <w:tc>
          <w:tcPr>
            <w:tcW w:w="3119" w:type="dxa"/>
          </w:tcPr>
          <w:p w:rsidR="00CA4ABE" w:rsidRPr="00F25FF0" w:rsidRDefault="00791A0C"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5. Карта функциональных зон</w:t>
            </w:r>
          </w:p>
        </w:tc>
        <w:tc>
          <w:tcPr>
            <w:tcW w:w="3500" w:type="dxa"/>
          </w:tcPr>
          <w:p w:rsidR="00CA4ABE" w:rsidRPr="00F25FF0" w:rsidRDefault="00CA4ABE" w:rsidP="0076607F">
            <w:pPr>
              <w:jc w:val="both"/>
              <w:rPr>
                <w:rFonts w:ascii="Times New Roman CYR" w:hAnsi="Times New Roman CYR" w:cs="Times New Roman CYR"/>
                <w:sz w:val="24"/>
                <w:szCs w:val="24"/>
              </w:rPr>
            </w:pPr>
            <w:r w:rsidRPr="00F25FF0">
              <w:rPr>
                <w:rFonts w:ascii="Times New Roman CYR" w:hAnsi="Times New Roman CYR" w:cs="Times New Roman CYR"/>
                <w:sz w:val="24"/>
                <w:szCs w:val="24"/>
              </w:rPr>
              <w:t xml:space="preserve">Изменение границ функциональных зон </w:t>
            </w:r>
          </w:p>
        </w:tc>
      </w:tr>
      <w:tr w:rsidR="00CA4ABE" w:rsidRPr="00F25FF0" w:rsidTr="00C83429">
        <w:trPr>
          <w:trHeight w:val="1156"/>
          <w:jc w:val="center"/>
        </w:trPr>
        <w:tc>
          <w:tcPr>
            <w:tcW w:w="3459" w:type="dxa"/>
          </w:tcPr>
          <w:p w:rsidR="00CA4ABE" w:rsidRPr="00F25FF0" w:rsidRDefault="00CA4ABE" w:rsidP="0076607F">
            <w:pPr>
              <w:jc w:val="both"/>
              <w:rPr>
                <w:rFonts w:ascii="Times New Roman CYR" w:hAnsi="Times New Roman CYR" w:cs="Times New Roman CYR"/>
                <w:sz w:val="24"/>
                <w:szCs w:val="24"/>
              </w:rPr>
            </w:pPr>
            <w:r w:rsidRPr="00F25FF0">
              <w:rPr>
                <w:rFonts w:ascii="Times New Roman CYR" w:hAnsi="Times New Roman CYR" w:cs="Times New Roman CYR"/>
                <w:sz w:val="24"/>
                <w:szCs w:val="24"/>
              </w:rPr>
              <w:t>8. Схема планируемого размещения объектов капитального строительства местного значения</w:t>
            </w:r>
          </w:p>
        </w:tc>
        <w:tc>
          <w:tcPr>
            <w:tcW w:w="3119" w:type="dxa"/>
          </w:tcPr>
          <w:p w:rsidR="00CA4ABE" w:rsidRPr="00F25FF0" w:rsidRDefault="00CA4ABE"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 xml:space="preserve">4. </w:t>
            </w:r>
            <w:r w:rsidR="00791A0C" w:rsidRPr="00F25FF0">
              <w:rPr>
                <w:rFonts w:ascii="Times New Roman CYR" w:hAnsi="Times New Roman CYR" w:cs="Times New Roman CYR"/>
                <w:sz w:val="24"/>
                <w:szCs w:val="24"/>
              </w:rPr>
              <w:t xml:space="preserve">Карта </w:t>
            </w:r>
            <w:r w:rsidRPr="00F25FF0">
              <w:rPr>
                <w:rFonts w:ascii="Times New Roman CYR" w:hAnsi="Times New Roman CYR" w:cs="Times New Roman CYR"/>
                <w:sz w:val="24"/>
                <w:szCs w:val="24"/>
              </w:rPr>
              <w:t>планируемого размещения объектов капитального строительства местного значения</w:t>
            </w:r>
          </w:p>
        </w:tc>
        <w:tc>
          <w:tcPr>
            <w:tcW w:w="3500" w:type="dxa"/>
          </w:tcPr>
          <w:p w:rsidR="00CA4ABE" w:rsidRPr="00F25FF0" w:rsidRDefault="00CA4ABE" w:rsidP="0076607F">
            <w:pPr>
              <w:jc w:val="both"/>
              <w:rPr>
                <w:rFonts w:ascii="Times New Roman CYR" w:hAnsi="Times New Roman CYR" w:cs="Times New Roman CYR"/>
                <w:sz w:val="24"/>
                <w:szCs w:val="24"/>
              </w:rPr>
            </w:pPr>
            <w:r w:rsidRPr="00F25FF0">
              <w:rPr>
                <w:rFonts w:ascii="Times New Roman CYR" w:hAnsi="Times New Roman CYR" w:cs="Times New Roman CYR"/>
                <w:sz w:val="24"/>
                <w:szCs w:val="24"/>
              </w:rPr>
              <w:t>Перечень объектов и схема были откорректированы по новым заявкам</w:t>
            </w:r>
          </w:p>
        </w:tc>
      </w:tr>
      <w:tr w:rsidR="007104CB" w:rsidRPr="00F25FF0" w:rsidTr="00C83429">
        <w:trPr>
          <w:trHeight w:val="1156"/>
          <w:jc w:val="center"/>
        </w:trPr>
        <w:tc>
          <w:tcPr>
            <w:tcW w:w="3459" w:type="dxa"/>
          </w:tcPr>
          <w:p w:rsidR="007104CB" w:rsidRPr="007104CB" w:rsidRDefault="007104CB" w:rsidP="005B34AB">
            <w:pPr>
              <w:jc w:val="both"/>
              <w:rPr>
                <w:rFonts w:ascii="Times New Roman CYR" w:hAnsi="Times New Roman CYR" w:cs="Times New Roman CYR"/>
                <w:sz w:val="24"/>
                <w:szCs w:val="24"/>
              </w:rPr>
            </w:pPr>
            <w:r w:rsidRPr="007104CB">
              <w:rPr>
                <w:rFonts w:ascii="Times New Roman CYR" w:hAnsi="Times New Roman CYR" w:cs="Times New Roman CYR"/>
                <w:sz w:val="24"/>
                <w:szCs w:val="24"/>
              </w:rPr>
              <w:t xml:space="preserve">9. Схема генерального плана </w:t>
            </w:r>
            <w:r w:rsidR="005B34AB">
              <w:rPr>
                <w:rFonts w:ascii="Times New Roman CYR" w:hAnsi="Times New Roman CYR" w:cs="Times New Roman CYR"/>
                <w:sz w:val="24"/>
                <w:szCs w:val="24"/>
              </w:rPr>
              <w:t>с.Выдрино</w:t>
            </w:r>
          </w:p>
        </w:tc>
        <w:tc>
          <w:tcPr>
            <w:tcW w:w="3119" w:type="dxa"/>
          </w:tcPr>
          <w:p w:rsidR="007104CB" w:rsidRPr="007104CB" w:rsidRDefault="007104CB" w:rsidP="005B34AB">
            <w:pPr>
              <w:rPr>
                <w:rFonts w:ascii="Times New Roman CYR" w:hAnsi="Times New Roman CYR" w:cs="Times New Roman CYR"/>
                <w:sz w:val="24"/>
                <w:szCs w:val="24"/>
              </w:rPr>
            </w:pPr>
            <w:r w:rsidRPr="007104CB">
              <w:rPr>
                <w:rFonts w:ascii="Times New Roman CYR" w:hAnsi="Times New Roman CYR" w:cs="Times New Roman CYR"/>
                <w:sz w:val="24"/>
                <w:szCs w:val="24"/>
              </w:rPr>
              <w:t xml:space="preserve">7. Генеральный план </w:t>
            </w:r>
            <w:r w:rsidR="005B34AB">
              <w:rPr>
                <w:rFonts w:ascii="Times New Roman CYR" w:hAnsi="Times New Roman CYR" w:cs="Times New Roman CYR"/>
                <w:sz w:val="24"/>
                <w:szCs w:val="24"/>
              </w:rPr>
              <w:t>с.Выдрино</w:t>
            </w:r>
          </w:p>
        </w:tc>
        <w:tc>
          <w:tcPr>
            <w:tcW w:w="3500" w:type="dxa"/>
          </w:tcPr>
          <w:p w:rsidR="007104CB" w:rsidRPr="007104CB" w:rsidRDefault="00F528FB" w:rsidP="005B34AB">
            <w:pPr>
              <w:jc w:val="both"/>
              <w:rPr>
                <w:rFonts w:ascii="Times New Roman CYR" w:hAnsi="Times New Roman CYR" w:cs="Times New Roman CYR"/>
                <w:sz w:val="24"/>
                <w:szCs w:val="24"/>
              </w:rPr>
            </w:pPr>
            <w:r>
              <w:rPr>
                <w:rFonts w:ascii="Times New Roman CYR" w:hAnsi="Times New Roman CYR" w:cs="Times New Roman CYR"/>
                <w:sz w:val="24"/>
                <w:szCs w:val="24"/>
              </w:rPr>
              <w:t>Изменение границы села, изменение границ функциональных зон</w:t>
            </w:r>
          </w:p>
        </w:tc>
      </w:tr>
    </w:tbl>
    <w:p w:rsidR="00282FD1" w:rsidRDefault="00282FD1" w:rsidP="0076607F">
      <w:pPr>
        <w:spacing w:after="0"/>
        <w:ind w:firstLine="708"/>
        <w:rPr>
          <w:rFonts w:ascii="Times New Roman CYR" w:hAnsi="Times New Roman CYR" w:cs="Times New Roman CYR"/>
          <w:sz w:val="24"/>
          <w:szCs w:val="24"/>
        </w:rPr>
      </w:pPr>
    </w:p>
    <w:p w:rsidR="005B34AB" w:rsidRDefault="005B34AB" w:rsidP="0076607F">
      <w:pPr>
        <w:spacing w:after="0"/>
        <w:ind w:firstLine="708"/>
        <w:rPr>
          <w:rFonts w:ascii="Times New Roman CYR" w:hAnsi="Times New Roman CYR" w:cs="Times New Roman CYR"/>
          <w:sz w:val="24"/>
          <w:szCs w:val="24"/>
        </w:rPr>
      </w:pPr>
    </w:p>
    <w:p w:rsidR="005B34AB" w:rsidRDefault="005B34AB" w:rsidP="0076607F">
      <w:pPr>
        <w:spacing w:after="0"/>
        <w:ind w:firstLine="708"/>
        <w:rPr>
          <w:rFonts w:ascii="Times New Roman CYR" w:hAnsi="Times New Roman CYR" w:cs="Times New Roman CYR"/>
          <w:sz w:val="24"/>
          <w:szCs w:val="24"/>
        </w:rPr>
      </w:pPr>
    </w:p>
    <w:p w:rsidR="005B34AB" w:rsidRDefault="005B34AB" w:rsidP="0076607F">
      <w:pPr>
        <w:spacing w:after="0"/>
        <w:ind w:firstLine="708"/>
        <w:rPr>
          <w:rFonts w:ascii="Times New Roman CYR" w:hAnsi="Times New Roman CYR" w:cs="Times New Roman CYR"/>
          <w:sz w:val="24"/>
          <w:szCs w:val="24"/>
        </w:rPr>
      </w:pPr>
    </w:p>
    <w:p w:rsidR="009E2111" w:rsidRDefault="009E2111" w:rsidP="0076607F">
      <w:pPr>
        <w:spacing w:after="0"/>
        <w:ind w:firstLine="708"/>
        <w:rPr>
          <w:rFonts w:ascii="Times New Roman CYR" w:hAnsi="Times New Roman CYR" w:cs="Times New Roman CYR"/>
          <w:sz w:val="24"/>
          <w:szCs w:val="24"/>
        </w:rPr>
      </w:pPr>
    </w:p>
    <w:p w:rsidR="009E2111" w:rsidRDefault="009E2111" w:rsidP="0076607F">
      <w:pPr>
        <w:spacing w:after="0"/>
        <w:ind w:firstLine="708"/>
        <w:rPr>
          <w:rFonts w:ascii="Times New Roman CYR" w:hAnsi="Times New Roman CYR" w:cs="Times New Roman CYR"/>
          <w:sz w:val="24"/>
          <w:szCs w:val="24"/>
        </w:rPr>
      </w:pPr>
    </w:p>
    <w:p w:rsidR="005B34AB" w:rsidRDefault="005B34AB" w:rsidP="0076607F">
      <w:pPr>
        <w:spacing w:after="0"/>
        <w:ind w:firstLine="708"/>
        <w:rPr>
          <w:rFonts w:ascii="Times New Roman CYR" w:hAnsi="Times New Roman CYR" w:cs="Times New Roman CYR"/>
          <w:sz w:val="24"/>
          <w:szCs w:val="24"/>
        </w:rPr>
      </w:pPr>
    </w:p>
    <w:p w:rsidR="00900134" w:rsidRPr="00F25FF0" w:rsidRDefault="00900134" w:rsidP="0076607F">
      <w:pPr>
        <w:spacing w:after="0"/>
        <w:ind w:firstLine="708"/>
        <w:rPr>
          <w:rFonts w:ascii="Times New Roman CYR" w:hAnsi="Times New Roman CYR" w:cs="Times New Roman CYR"/>
          <w:sz w:val="24"/>
          <w:szCs w:val="24"/>
        </w:rPr>
      </w:pPr>
      <w:r w:rsidRPr="00F25FF0">
        <w:rPr>
          <w:rFonts w:ascii="Times New Roman CYR" w:hAnsi="Times New Roman CYR" w:cs="Times New Roman CYR"/>
          <w:sz w:val="24"/>
          <w:szCs w:val="24"/>
        </w:rPr>
        <w:t xml:space="preserve">В текстовой части внесены изменения в </w:t>
      </w:r>
      <w:r w:rsidR="00891792" w:rsidRPr="00F25FF0">
        <w:rPr>
          <w:rFonts w:ascii="Times New Roman CYR" w:hAnsi="Times New Roman CYR" w:cs="Times New Roman CYR"/>
          <w:sz w:val="24"/>
          <w:szCs w:val="24"/>
        </w:rPr>
        <w:t xml:space="preserve">следующие </w:t>
      </w:r>
      <w:r w:rsidRPr="00F25FF0">
        <w:rPr>
          <w:rFonts w:ascii="Times New Roman CYR" w:hAnsi="Times New Roman CYR" w:cs="Times New Roman CYR"/>
          <w:sz w:val="24"/>
          <w:szCs w:val="24"/>
        </w:rPr>
        <w:t>разделы</w:t>
      </w:r>
      <w:r w:rsidR="00891792" w:rsidRPr="00F25FF0">
        <w:rPr>
          <w:rFonts w:ascii="Times New Roman CYR" w:hAnsi="Times New Roman CYR" w:cs="Times New Roman CYR"/>
          <w:sz w:val="24"/>
          <w:szCs w:val="24"/>
        </w:rPr>
        <w:t xml:space="preserve"> </w:t>
      </w:r>
    </w:p>
    <w:p w:rsidR="004F2F03" w:rsidRPr="00F25FF0" w:rsidRDefault="004F2F03" w:rsidP="0076607F">
      <w:pPr>
        <w:spacing w:after="0"/>
        <w:ind w:firstLine="708"/>
        <w:rPr>
          <w:rFonts w:ascii="Times New Roman CYR" w:hAnsi="Times New Roman CYR" w:cs="Times New Roman CYR"/>
          <w:sz w:val="24"/>
          <w:szCs w:val="24"/>
        </w:rPr>
      </w:pPr>
    </w:p>
    <w:tbl>
      <w:tblPr>
        <w:tblStyle w:val="af7"/>
        <w:tblW w:w="0" w:type="auto"/>
        <w:tblLook w:val="04A0"/>
      </w:tblPr>
      <w:tblGrid>
        <w:gridCol w:w="4443"/>
        <w:gridCol w:w="5412"/>
      </w:tblGrid>
      <w:tr w:rsidR="004F2F03" w:rsidRPr="00F25FF0" w:rsidTr="004F2F03">
        <w:tc>
          <w:tcPr>
            <w:tcW w:w="4644" w:type="dxa"/>
          </w:tcPr>
          <w:p w:rsidR="004F2F03" w:rsidRPr="00F25FF0" w:rsidRDefault="004F2F03" w:rsidP="0076607F">
            <w:pPr>
              <w:jc w:val="center"/>
              <w:rPr>
                <w:rFonts w:ascii="Times New Roman CYR" w:hAnsi="Times New Roman CYR" w:cs="Times New Roman CYR"/>
                <w:b/>
                <w:sz w:val="24"/>
                <w:szCs w:val="24"/>
              </w:rPr>
            </w:pPr>
          </w:p>
          <w:p w:rsidR="004F2F03" w:rsidRPr="00F25FF0" w:rsidRDefault="004F2F03" w:rsidP="0076607F">
            <w:pPr>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Наименование разделов, том 2 Генерального плана МО СП «</w:t>
            </w:r>
            <w:r w:rsidR="005B34AB">
              <w:rPr>
                <w:rFonts w:ascii="Times New Roman CYR" w:hAnsi="Times New Roman CYR" w:cs="Times New Roman CYR"/>
                <w:b/>
                <w:sz w:val="24"/>
                <w:szCs w:val="24"/>
              </w:rPr>
              <w:t>Выдринское</w:t>
            </w:r>
            <w:r w:rsidRPr="00F25FF0">
              <w:rPr>
                <w:rFonts w:ascii="Times New Roman CYR" w:hAnsi="Times New Roman CYR" w:cs="Times New Roman CYR"/>
                <w:b/>
                <w:sz w:val="24"/>
                <w:szCs w:val="24"/>
              </w:rPr>
              <w:t>»</w:t>
            </w:r>
          </w:p>
        </w:tc>
        <w:tc>
          <w:tcPr>
            <w:tcW w:w="5670" w:type="dxa"/>
          </w:tcPr>
          <w:p w:rsidR="004F2F03" w:rsidRPr="00F25FF0" w:rsidRDefault="004F2F03" w:rsidP="0076607F">
            <w:pPr>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Читать в редакции следующих разделов тома 2 проекта «Внесение изменений в генеральный план МО СП «</w:t>
            </w:r>
            <w:r w:rsidR="005B34AB">
              <w:rPr>
                <w:rFonts w:ascii="Times New Roman CYR" w:hAnsi="Times New Roman CYR" w:cs="Times New Roman CYR"/>
                <w:b/>
                <w:sz w:val="24"/>
                <w:szCs w:val="24"/>
              </w:rPr>
              <w:t>Выдринское</w:t>
            </w:r>
            <w:r w:rsidRPr="00F25FF0">
              <w:rPr>
                <w:rFonts w:ascii="Times New Roman CYR" w:hAnsi="Times New Roman CYR" w:cs="Times New Roman CYR"/>
                <w:b/>
                <w:sz w:val="24"/>
                <w:szCs w:val="24"/>
              </w:rPr>
              <w:t>»</w:t>
            </w:r>
          </w:p>
        </w:tc>
      </w:tr>
      <w:tr w:rsidR="004F2F03" w:rsidRPr="00F25FF0" w:rsidTr="004F2F03">
        <w:tc>
          <w:tcPr>
            <w:tcW w:w="4644" w:type="dxa"/>
          </w:tcPr>
          <w:p w:rsidR="004F2F03" w:rsidRPr="00F25FF0" w:rsidRDefault="004F2F03" w:rsidP="0076607F">
            <w:pPr>
              <w:jc w:val="center"/>
              <w:rPr>
                <w:rFonts w:ascii="Times New Roman CYR" w:hAnsi="Times New Roman CYR" w:cs="Times New Roman CYR"/>
                <w:sz w:val="24"/>
                <w:szCs w:val="24"/>
              </w:rPr>
            </w:pPr>
          </w:p>
        </w:tc>
        <w:tc>
          <w:tcPr>
            <w:tcW w:w="5670" w:type="dxa"/>
          </w:tcPr>
          <w:p w:rsidR="004F2F03" w:rsidRPr="00F25FF0" w:rsidRDefault="004F2F03" w:rsidP="0076607F">
            <w:pPr>
              <w:jc w:val="center"/>
              <w:rPr>
                <w:rFonts w:ascii="Times New Roman CYR" w:hAnsi="Times New Roman CYR" w:cs="Times New Roman CYR"/>
                <w:sz w:val="24"/>
                <w:szCs w:val="24"/>
              </w:rPr>
            </w:pPr>
          </w:p>
        </w:tc>
      </w:tr>
      <w:tr w:rsidR="004F2F03" w:rsidRPr="00F25FF0" w:rsidTr="004F2F03">
        <w:tc>
          <w:tcPr>
            <w:tcW w:w="4644" w:type="dxa"/>
          </w:tcPr>
          <w:p w:rsidR="004F2F03" w:rsidRPr="00F25FF0" w:rsidRDefault="004F2F03"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3. Состав и границы зон с особыми условиями использования территорий</w:t>
            </w:r>
          </w:p>
          <w:p w:rsidR="004F2F03" w:rsidRPr="00F25FF0" w:rsidRDefault="004F2F03" w:rsidP="0076607F">
            <w:pPr>
              <w:rPr>
                <w:rFonts w:ascii="Times New Roman CYR" w:hAnsi="Times New Roman CYR" w:cs="Times New Roman CYR"/>
                <w:sz w:val="24"/>
                <w:szCs w:val="24"/>
              </w:rPr>
            </w:pPr>
          </w:p>
        </w:tc>
        <w:tc>
          <w:tcPr>
            <w:tcW w:w="5670" w:type="dxa"/>
          </w:tcPr>
          <w:p w:rsidR="004F2F03" w:rsidRPr="00F25FF0" w:rsidRDefault="004F2F03"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 xml:space="preserve">1. </w:t>
            </w:r>
            <w:r w:rsidR="00791A0C" w:rsidRPr="00F25FF0">
              <w:rPr>
                <w:rFonts w:ascii="Times New Roman CYR" w:hAnsi="Times New Roman CYR" w:cs="Times New Roman CYR"/>
                <w:sz w:val="24"/>
                <w:szCs w:val="24"/>
              </w:rPr>
              <w:t xml:space="preserve">Градостроительные ограничения и </w:t>
            </w:r>
            <w:r w:rsidRPr="00F25FF0">
              <w:rPr>
                <w:rFonts w:ascii="Times New Roman CYR" w:hAnsi="Times New Roman CYR" w:cs="Times New Roman CYR"/>
                <w:sz w:val="24"/>
                <w:szCs w:val="24"/>
              </w:rPr>
              <w:t xml:space="preserve"> зон</w:t>
            </w:r>
            <w:r w:rsidR="00791A0C" w:rsidRPr="00F25FF0">
              <w:rPr>
                <w:rFonts w:ascii="Times New Roman CYR" w:hAnsi="Times New Roman CYR" w:cs="Times New Roman CYR"/>
                <w:sz w:val="24"/>
                <w:szCs w:val="24"/>
              </w:rPr>
              <w:t>ы</w:t>
            </w:r>
            <w:r w:rsidRPr="00F25FF0">
              <w:rPr>
                <w:rFonts w:ascii="Times New Roman CYR" w:hAnsi="Times New Roman CYR" w:cs="Times New Roman CYR"/>
                <w:sz w:val="24"/>
                <w:szCs w:val="24"/>
              </w:rPr>
              <w:t xml:space="preserve"> с особыми условиями использования территорий</w:t>
            </w:r>
          </w:p>
          <w:p w:rsidR="004F2F03" w:rsidRPr="00F25FF0" w:rsidRDefault="004F2F03" w:rsidP="0076607F">
            <w:pPr>
              <w:rPr>
                <w:rFonts w:ascii="Times New Roman CYR" w:hAnsi="Times New Roman CYR" w:cs="Times New Roman CYR"/>
                <w:sz w:val="24"/>
                <w:szCs w:val="24"/>
              </w:rPr>
            </w:pPr>
          </w:p>
        </w:tc>
      </w:tr>
      <w:tr w:rsidR="004F2F03" w:rsidRPr="00F25FF0" w:rsidTr="004F2F03">
        <w:tc>
          <w:tcPr>
            <w:tcW w:w="4644" w:type="dxa"/>
          </w:tcPr>
          <w:p w:rsidR="004F2F03" w:rsidRPr="00F25FF0" w:rsidRDefault="004F2F03" w:rsidP="00F528FB">
            <w:pPr>
              <w:ind w:firstLine="708"/>
              <w:rPr>
                <w:rFonts w:ascii="Times New Roman CYR" w:hAnsi="Times New Roman CYR" w:cs="Times New Roman CYR"/>
                <w:sz w:val="24"/>
                <w:szCs w:val="24"/>
              </w:rPr>
            </w:pPr>
          </w:p>
        </w:tc>
        <w:tc>
          <w:tcPr>
            <w:tcW w:w="5670" w:type="dxa"/>
          </w:tcPr>
          <w:p w:rsidR="004F2F03" w:rsidRPr="00F25FF0" w:rsidRDefault="004F2F03" w:rsidP="0076607F">
            <w:pPr>
              <w:rPr>
                <w:rFonts w:ascii="Times New Roman CYR" w:hAnsi="Times New Roman CYR" w:cs="Times New Roman CYR"/>
                <w:sz w:val="24"/>
                <w:szCs w:val="24"/>
              </w:rPr>
            </w:pPr>
          </w:p>
        </w:tc>
      </w:tr>
      <w:tr w:rsidR="004F2F03" w:rsidRPr="00F25FF0" w:rsidTr="004F2F03">
        <w:tc>
          <w:tcPr>
            <w:tcW w:w="4644" w:type="dxa"/>
          </w:tcPr>
          <w:p w:rsidR="004F2F03" w:rsidRPr="00F25FF0" w:rsidRDefault="004F2F03"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8.2. Функциональное зонирование</w:t>
            </w:r>
          </w:p>
        </w:tc>
        <w:tc>
          <w:tcPr>
            <w:tcW w:w="5670" w:type="dxa"/>
          </w:tcPr>
          <w:p w:rsidR="004F2F03" w:rsidRPr="00F25FF0" w:rsidRDefault="004F2F03"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3. Предложения по функциональному зонированию территории</w:t>
            </w:r>
          </w:p>
        </w:tc>
      </w:tr>
      <w:tr w:rsidR="004F2F03" w:rsidRPr="00F25FF0" w:rsidTr="004F2F03">
        <w:tc>
          <w:tcPr>
            <w:tcW w:w="4644" w:type="dxa"/>
          </w:tcPr>
          <w:p w:rsidR="004F2F03" w:rsidRPr="00F25FF0" w:rsidRDefault="004F2F03"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10. Основные технико-экономические показатели</w:t>
            </w:r>
          </w:p>
        </w:tc>
        <w:tc>
          <w:tcPr>
            <w:tcW w:w="5670" w:type="dxa"/>
          </w:tcPr>
          <w:p w:rsidR="004F2F03" w:rsidRPr="00F25FF0" w:rsidRDefault="004F2F03" w:rsidP="0076607F">
            <w:pPr>
              <w:rPr>
                <w:rFonts w:ascii="Times New Roman CYR" w:hAnsi="Times New Roman CYR" w:cs="Times New Roman CYR"/>
                <w:sz w:val="24"/>
                <w:szCs w:val="24"/>
              </w:rPr>
            </w:pPr>
            <w:r w:rsidRPr="00F25FF0">
              <w:rPr>
                <w:rFonts w:ascii="Times New Roman CYR" w:hAnsi="Times New Roman CYR" w:cs="Times New Roman CYR"/>
                <w:sz w:val="24"/>
                <w:szCs w:val="24"/>
              </w:rPr>
              <w:t>9. Основные технико-экономические показатели, п.1-4.</w:t>
            </w:r>
          </w:p>
        </w:tc>
      </w:tr>
    </w:tbl>
    <w:p w:rsidR="00891792" w:rsidRPr="00F25FF0" w:rsidRDefault="00891792" w:rsidP="0076607F">
      <w:pPr>
        <w:spacing w:after="0"/>
        <w:ind w:firstLine="708"/>
        <w:rPr>
          <w:rFonts w:ascii="Times New Roman CYR" w:hAnsi="Times New Roman CYR" w:cs="Times New Roman CYR"/>
          <w:sz w:val="24"/>
          <w:szCs w:val="24"/>
        </w:rPr>
      </w:pPr>
    </w:p>
    <w:p w:rsidR="00900134" w:rsidRPr="00F25FF0" w:rsidRDefault="00510CAE" w:rsidP="0076607F">
      <w:pPr>
        <w:spacing w:after="0"/>
        <w:rPr>
          <w:rFonts w:ascii="Times New Roman CYR" w:hAnsi="Times New Roman CYR" w:cs="Times New Roman CYR"/>
          <w:sz w:val="24"/>
          <w:szCs w:val="24"/>
        </w:rPr>
      </w:pPr>
      <w:r w:rsidRPr="00F25FF0">
        <w:rPr>
          <w:rFonts w:ascii="Times New Roman CYR" w:hAnsi="Times New Roman CYR" w:cs="Times New Roman CYR"/>
          <w:sz w:val="24"/>
          <w:szCs w:val="24"/>
        </w:rPr>
        <w:t>Добавлены разделы:</w:t>
      </w:r>
    </w:p>
    <w:p w:rsidR="00900134" w:rsidRPr="00F25FF0" w:rsidRDefault="00510CAE" w:rsidP="0076607F">
      <w:pPr>
        <w:spacing w:after="0"/>
        <w:rPr>
          <w:rFonts w:ascii="Times New Roman CYR" w:hAnsi="Times New Roman CYR" w:cs="Times New Roman CYR"/>
          <w:sz w:val="24"/>
          <w:szCs w:val="24"/>
        </w:rPr>
      </w:pPr>
      <w:r w:rsidRPr="00F25FF0">
        <w:rPr>
          <w:rFonts w:ascii="Times New Roman CYR" w:hAnsi="Times New Roman CYR" w:cs="Times New Roman CYR"/>
          <w:sz w:val="24"/>
          <w:szCs w:val="24"/>
        </w:rPr>
        <w:t xml:space="preserve">- Предложения по изменению границ </w:t>
      </w:r>
      <w:r w:rsidR="00791A0C" w:rsidRPr="00F25FF0">
        <w:rPr>
          <w:rFonts w:ascii="Times New Roman CYR" w:hAnsi="Times New Roman CYR" w:cs="Times New Roman CYR"/>
          <w:sz w:val="24"/>
          <w:szCs w:val="24"/>
        </w:rPr>
        <w:t>функциональных зон</w:t>
      </w:r>
    </w:p>
    <w:p w:rsidR="00510CAE" w:rsidRPr="00F25FF0" w:rsidRDefault="00510CAE" w:rsidP="0076607F">
      <w:pPr>
        <w:spacing w:after="0"/>
        <w:rPr>
          <w:rFonts w:ascii="Times New Roman CYR" w:eastAsia="Times New Roman" w:hAnsi="Times New Roman CYR" w:cs="Times New Roman CYR"/>
          <w:bCs/>
          <w:sz w:val="24"/>
          <w:szCs w:val="24"/>
        </w:rPr>
      </w:pPr>
      <w:r w:rsidRPr="00F25FF0">
        <w:rPr>
          <w:rFonts w:ascii="Times New Roman CYR" w:hAnsi="Times New Roman CYR" w:cs="Times New Roman CYR"/>
          <w:sz w:val="24"/>
          <w:szCs w:val="24"/>
        </w:rPr>
        <w:t>- Параметры</w:t>
      </w:r>
      <w:r w:rsidRPr="00F25FF0">
        <w:rPr>
          <w:rFonts w:ascii="Times New Roman CYR" w:eastAsia="Times New Roman" w:hAnsi="Times New Roman CYR" w:cs="Times New Roman CYR"/>
          <w:bCs/>
          <w:sz w:val="24"/>
          <w:szCs w:val="24"/>
        </w:rPr>
        <w:t xml:space="preserve"> функциональных зон, сведения о планируемых для размещения в них объектах капитального строительства федерального значения, объектах регионального значения, объектах местного значения;</w:t>
      </w:r>
    </w:p>
    <w:p w:rsidR="00510CAE" w:rsidRPr="00F25FF0" w:rsidRDefault="00510CAE" w:rsidP="0076607F">
      <w:pPr>
        <w:spacing w:after="0"/>
        <w:rPr>
          <w:rFonts w:ascii="Times New Roman CYR" w:hAnsi="Times New Roman CYR" w:cs="Times New Roman CYR"/>
          <w:sz w:val="24"/>
          <w:szCs w:val="24"/>
        </w:rPr>
      </w:pPr>
      <w:r w:rsidRPr="00F25FF0">
        <w:rPr>
          <w:rFonts w:ascii="Times New Roman CYR" w:eastAsia="Times New Roman" w:hAnsi="Times New Roman CYR" w:cs="Times New Roman CYR"/>
          <w:bCs/>
          <w:sz w:val="24"/>
          <w:szCs w:val="24"/>
        </w:rPr>
        <w:t xml:space="preserve">- </w:t>
      </w:r>
      <w:r w:rsidRPr="00F25FF0">
        <w:rPr>
          <w:rFonts w:ascii="Times New Roman CYR" w:hAnsi="Times New Roman CYR" w:cs="Times New Roman CYR"/>
          <w:sz w:val="24"/>
          <w:szCs w:val="24"/>
        </w:rPr>
        <w:t xml:space="preserve">Перечень земельных участков, </w:t>
      </w:r>
      <w:r w:rsidR="00CC0D75" w:rsidRPr="00F25FF0">
        <w:rPr>
          <w:rFonts w:ascii="Times New Roman CYR" w:hAnsi="Times New Roman CYR" w:cs="Times New Roman CYR"/>
          <w:sz w:val="24"/>
          <w:szCs w:val="24"/>
        </w:rPr>
        <w:t>подлежащих переводу из одной категории земель в другую</w:t>
      </w:r>
    </w:p>
    <w:p w:rsidR="00510CAE" w:rsidRPr="00F25FF0" w:rsidRDefault="00510CAE" w:rsidP="0076607F">
      <w:pPr>
        <w:spacing w:after="0"/>
        <w:rPr>
          <w:rFonts w:ascii="Times New Roman CYR" w:hAnsi="Times New Roman CYR" w:cs="Times New Roman CYR"/>
          <w:sz w:val="24"/>
          <w:szCs w:val="24"/>
        </w:rPr>
      </w:pPr>
      <w:r w:rsidRPr="00F25FF0">
        <w:rPr>
          <w:rFonts w:ascii="Times New Roman CYR" w:hAnsi="Times New Roman CYR" w:cs="Times New Roman CYR"/>
          <w:sz w:val="24"/>
          <w:szCs w:val="24"/>
        </w:rPr>
        <w:t xml:space="preserve">- Обоснование </w:t>
      </w:r>
      <w:r w:rsidR="00791A0C" w:rsidRPr="00F25FF0">
        <w:rPr>
          <w:rFonts w:ascii="Times New Roman CYR" w:hAnsi="Times New Roman CYR" w:cs="Times New Roman CYR"/>
          <w:sz w:val="24"/>
          <w:szCs w:val="24"/>
        </w:rPr>
        <w:t>перевода</w:t>
      </w:r>
      <w:r w:rsidRPr="00F25FF0">
        <w:rPr>
          <w:rFonts w:ascii="Times New Roman CYR" w:hAnsi="Times New Roman CYR" w:cs="Times New Roman CYR"/>
          <w:sz w:val="24"/>
          <w:szCs w:val="24"/>
        </w:rPr>
        <w:t xml:space="preserve"> земельных участков </w:t>
      </w:r>
      <w:r w:rsidR="00791A0C" w:rsidRPr="00F25FF0">
        <w:rPr>
          <w:rFonts w:ascii="Times New Roman CYR" w:hAnsi="Times New Roman CYR" w:cs="Times New Roman CYR"/>
          <w:sz w:val="24"/>
          <w:szCs w:val="24"/>
        </w:rPr>
        <w:t>из одной категории земель в другую</w:t>
      </w:r>
    </w:p>
    <w:p w:rsidR="009C45F5" w:rsidRPr="00F25FF0" w:rsidRDefault="009C45F5" w:rsidP="0076607F">
      <w:pPr>
        <w:spacing w:after="0"/>
        <w:rPr>
          <w:rFonts w:ascii="Times New Roman CYR" w:hAnsi="Times New Roman CYR" w:cs="Times New Roman CYR"/>
          <w:sz w:val="24"/>
          <w:szCs w:val="24"/>
        </w:rPr>
      </w:pPr>
      <w:r w:rsidRPr="00F25FF0">
        <w:rPr>
          <w:rFonts w:ascii="Times New Roman CYR" w:hAnsi="Times New Roman CYR" w:cs="Times New Roman CYR"/>
          <w:sz w:val="24"/>
          <w:szCs w:val="24"/>
        </w:rPr>
        <w:t>- Санитарная очистка территории</w:t>
      </w:r>
    </w:p>
    <w:p w:rsidR="00CC0D75" w:rsidRPr="00F25FF0" w:rsidRDefault="00CC0D75" w:rsidP="0076607F">
      <w:pPr>
        <w:spacing w:after="0"/>
        <w:rPr>
          <w:rFonts w:ascii="Times New Roman CYR" w:hAnsi="Times New Roman CYR" w:cs="Times New Roman CYR"/>
          <w:sz w:val="24"/>
          <w:szCs w:val="24"/>
        </w:rPr>
      </w:pPr>
    </w:p>
    <w:p w:rsidR="00315E19" w:rsidRPr="00F25FF0" w:rsidRDefault="00CC0D75" w:rsidP="0076607F">
      <w:pPr>
        <w:pStyle w:val="af"/>
        <w:numPr>
          <w:ilvl w:val="0"/>
          <w:numId w:val="5"/>
        </w:numPr>
        <w:tabs>
          <w:tab w:val="left" w:pos="0"/>
        </w:tabs>
        <w:autoSpaceDE w:val="0"/>
        <w:autoSpaceDN w:val="0"/>
        <w:adjustRightInd w:val="0"/>
        <w:spacing w:after="0"/>
        <w:ind w:left="0"/>
        <w:jc w:val="center"/>
        <w:rPr>
          <w:rFonts w:ascii="Times New Roman CYR" w:hAnsi="Times New Roman CYR" w:cs="Times New Roman CYR"/>
          <w:b/>
          <w:bCs/>
          <w:iCs/>
          <w:sz w:val="24"/>
          <w:szCs w:val="24"/>
        </w:rPr>
      </w:pPr>
      <w:r w:rsidRPr="00F25FF0">
        <w:rPr>
          <w:rFonts w:ascii="Times New Roman CYR" w:hAnsi="Times New Roman CYR" w:cs="Times New Roman CYR"/>
          <w:b/>
          <w:bCs/>
          <w:iCs/>
          <w:sz w:val="24"/>
          <w:szCs w:val="24"/>
        </w:rPr>
        <w:t>ГРАДОСТРОИТЕЛЬНЫЕ ОГРАНИЧЕНИЯ И</w:t>
      </w:r>
      <w:r w:rsidR="00315E19" w:rsidRPr="00F25FF0">
        <w:rPr>
          <w:rFonts w:ascii="Times New Roman CYR" w:hAnsi="Times New Roman CYR" w:cs="Times New Roman CYR"/>
          <w:b/>
          <w:bCs/>
          <w:iCs/>
          <w:sz w:val="24"/>
          <w:szCs w:val="24"/>
        </w:rPr>
        <w:t xml:space="preserve"> ЗОН</w:t>
      </w:r>
      <w:r w:rsidRPr="00F25FF0">
        <w:rPr>
          <w:rFonts w:ascii="Times New Roman CYR" w:hAnsi="Times New Roman CYR" w:cs="Times New Roman CYR"/>
          <w:b/>
          <w:bCs/>
          <w:iCs/>
          <w:sz w:val="24"/>
          <w:szCs w:val="24"/>
        </w:rPr>
        <w:t>Ы</w:t>
      </w:r>
      <w:r w:rsidR="00315E19" w:rsidRPr="00F25FF0">
        <w:rPr>
          <w:rFonts w:ascii="Times New Roman CYR" w:hAnsi="Times New Roman CYR" w:cs="Times New Roman CYR"/>
          <w:bCs/>
          <w:iCs/>
          <w:sz w:val="24"/>
          <w:szCs w:val="24"/>
        </w:rPr>
        <w:t xml:space="preserve"> </w:t>
      </w:r>
      <w:r w:rsidR="00315E19" w:rsidRPr="00F25FF0">
        <w:rPr>
          <w:rFonts w:ascii="Times New Roman CYR" w:hAnsi="Times New Roman CYR" w:cs="Times New Roman CYR"/>
          <w:b/>
          <w:bCs/>
          <w:iCs/>
          <w:sz w:val="24"/>
          <w:szCs w:val="24"/>
        </w:rPr>
        <w:t>С ОСОБЫМИ УСЛОВИЯМИ ИСПОЛЬЗОВАНИЯ ТЕРРИТОРИЙ</w:t>
      </w:r>
    </w:p>
    <w:p w:rsidR="00CC0D75" w:rsidRPr="00F25FF0" w:rsidRDefault="00CC0D75" w:rsidP="0076607F">
      <w:pPr>
        <w:spacing w:after="0"/>
        <w:ind w:firstLine="851"/>
        <w:jc w:val="both"/>
        <w:rPr>
          <w:rFonts w:ascii="Times New Roman CYR" w:hAnsi="Times New Roman CYR" w:cs="Times New Roman CYR"/>
          <w:color w:val="000000"/>
          <w:sz w:val="24"/>
          <w:szCs w:val="24"/>
        </w:rPr>
      </w:pPr>
    </w:p>
    <w:p w:rsidR="00315E19" w:rsidRPr="00F25FF0" w:rsidRDefault="00315E19" w:rsidP="0076607F">
      <w:pPr>
        <w:spacing w:after="0"/>
        <w:ind w:firstLine="851"/>
        <w:jc w:val="both"/>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 xml:space="preserve">В соответствии со </w:t>
      </w:r>
      <w:r w:rsidRPr="00F25FF0">
        <w:rPr>
          <w:rFonts w:ascii="Times New Roman CYR" w:hAnsi="Times New Roman CYR" w:cs="Times New Roman CYR"/>
          <w:sz w:val="24"/>
          <w:szCs w:val="24"/>
        </w:rPr>
        <w:t>статьей 1</w:t>
      </w:r>
      <w:r w:rsidRPr="00F25FF0">
        <w:rPr>
          <w:rFonts w:ascii="Times New Roman CYR" w:hAnsi="Times New Roman CYR" w:cs="Times New Roman CYR"/>
          <w:color w:val="000000"/>
          <w:sz w:val="24"/>
          <w:szCs w:val="24"/>
        </w:rPr>
        <w:t xml:space="preserve">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315E19" w:rsidRPr="00F25FF0" w:rsidRDefault="00315E19" w:rsidP="0076607F">
      <w:pPr>
        <w:spacing w:after="0"/>
        <w:ind w:firstLine="851"/>
        <w:jc w:val="both"/>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В настоящем разделе в соответствии с требованиями ст. 23 Градостроительного кодекса РФ перечислены, а в графической части проекта отображены зоны с особыми условиями использования территории.</w:t>
      </w:r>
    </w:p>
    <w:p w:rsidR="00DE4511" w:rsidRPr="00F25FF0" w:rsidRDefault="00DE4511" w:rsidP="0076607F">
      <w:pPr>
        <w:spacing w:after="0"/>
        <w:ind w:firstLine="567"/>
        <w:jc w:val="both"/>
        <w:rPr>
          <w:rFonts w:ascii="Times New Roman CYR" w:hAnsi="Times New Roman CYR" w:cs="Times New Roman CYR"/>
          <w:color w:val="000000"/>
          <w:sz w:val="24"/>
          <w:szCs w:val="24"/>
        </w:rPr>
      </w:pPr>
    </w:p>
    <w:tbl>
      <w:tblPr>
        <w:tblW w:w="99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4"/>
        <w:gridCol w:w="2131"/>
        <w:gridCol w:w="4111"/>
        <w:gridCol w:w="2975"/>
      </w:tblGrid>
      <w:tr w:rsidR="00315E19" w:rsidRPr="00F25FF0" w:rsidTr="00BA2F50">
        <w:trPr>
          <w:cantSplit/>
          <w:trHeight w:val="645"/>
          <w:jc w:val="center"/>
        </w:trPr>
        <w:tc>
          <w:tcPr>
            <w:tcW w:w="684" w:type="dxa"/>
          </w:tcPr>
          <w:p w:rsidR="00315E19" w:rsidRPr="00F25FF0" w:rsidRDefault="00315E19" w:rsidP="0076607F">
            <w:pPr>
              <w:spacing w:after="0"/>
              <w:ind w:left="-6"/>
              <w:jc w:val="center"/>
              <w:rPr>
                <w:rFonts w:ascii="Times New Roman CYR" w:hAnsi="Times New Roman CYR" w:cs="Times New Roman CYR"/>
                <w:b/>
                <w:color w:val="000000"/>
                <w:sz w:val="24"/>
                <w:szCs w:val="24"/>
              </w:rPr>
            </w:pPr>
            <w:r w:rsidRPr="00F25FF0">
              <w:rPr>
                <w:rFonts w:ascii="Times New Roman CYR" w:hAnsi="Times New Roman CYR" w:cs="Times New Roman CYR"/>
                <w:b/>
                <w:color w:val="000000"/>
                <w:sz w:val="24"/>
                <w:szCs w:val="24"/>
              </w:rPr>
              <w:t>№ п/п</w:t>
            </w:r>
          </w:p>
        </w:tc>
        <w:tc>
          <w:tcPr>
            <w:tcW w:w="2131" w:type="dxa"/>
            <w:vAlign w:val="center"/>
          </w:tcPr>
          <w:p w:rsidR="00315E19" w:rsidRPr="00F25FF0" w:rsidRDefault="00315E19" w:rsidP="0076607F">
            <w:pPr>
              <w:spacing w:after="0"/>
              <w:jc w:val="center"/>
              <w:rPr>
                <w:rFonts w:ascii="Times New Roman CYR" w:hAnsi="Times New Roman CYR" w:cs="Times New Roman CYR"/>
                <w:b/>
                <w:color w:val="000000"/>
                <w:sz w:val="24"/>
                <w:szCs w:val="24"/>
              </w:rPr>
            </w:pPr>
            <w:r w:rsidRPr="00F25FF0">
              <w:rPr>
                <w:rFonts w:ascii="Times New Roman CYR" w:hAnsi="Times New Roman CYR" w:cs="Times New Roman CYR"/>
                <w:b/>
                <w:color w:val="000000"/>
                <w:sz w:val="24"/>
                <w:szCs w:val="24"/>
              </w:rPr>
              <w:t>Зоны с особыми условиями использования территории</w:t>
            </w:r>
          </w:p>
        </w:tc>
        <w:tc>
          <w:tcPr>
            <w:tcW w:w="4111" w:type="dxa"/>
            <w:vAlign w:val="center"/>
          </w:tcPr>
          <w:p w:rsidR="00315E19" w:rsidRPr="00F25FF0" w:rsidRDefault="00315E19" w:rsidP="0076607F">
            <w:pPr>
              <w:spacing w:after="0"/>
              <w:jc w:val="center"/>
              <w:rPr>
                <w:rFonts w:ascii="Times New Roman CYR" w:hAnsi="Times New Roman CYR" w:cs="Times New Roman CYR"/>
                <w:b/>
                <w:color w:val="000000"/>
                <w:sz w:val="24"/>
                <w:szCs w:val="24"/>
              </w:rPr>
            </w:pPr>
            <w:r w:rsidRPr="00F25FF0">
              <w:rPr>
                <w:rFonts w:ascii="Times New Roman CYR" w:hAnsi="Times New Roman CYR" w:cs="Times New Roman CYR"/>
                <w:b/>
                <w:color w:val="000000"/>
                <w:sz w:val="24"/>
                <w:szCs w:val="24"/>
              </w:rPr>
              <w:t>Назначение объекта</w:t>
            </w:r>
          </w:p>
        </w:tc>
        <w:tc>
          <w:tcPr>
            <w:tcW w:w="2975" w:type="dxa"/>
            <w:vAlign w:val="center"/>
          </w:tcPr>
          <w:p w:rsidR="00315E19" w:rsidRPr="00F25FF0" w:rsidRDefault="00315E19" w:rsidP="0076607F">
            <w:pPr>
              <w:spacing w:after="0"/>
              <w:jc w:val="center"/>
              <w:rPr>
                <w:rFonts w:ascii="Times New Roman CYR" w:hAnsi="Times New Roman CYR" w:cs="Times New Roman CYR"/>
                <w:b/>
                <w:color w:val="000000"/>
                <w:sz w:val="24"/>
                <w:szCs w:val="24"/>
              </w:rPr>
            </w:pPr>
            <w:r w:rsidRPr="00F25FF0">
              <w:rPr>
                <w:rFonts w:ascii="Times New Roman CYR" w:hAnsi="Times New Roman CYR" w:cs="Times New Roman CYR"/>
                <w:b/>
                <w:color w:val="000000"/>
                <w:sz w:val="24"/>
                <w:szCs w:val="24"/>
              </w:rPr>
              <w:t>Размер ограничений</w:t>
            </w:r>
          </w:p>
        </w:tc>
      </w:tr>
      <w:tr w:rsidR="00315E19" w:rsidRPr="00F25FF0" w:rsidTr="00BA2F50">
        <w:trPr>
          <w:cantSplit/>
          <w:trHeight w:val="415"/>
          <w:jc w:val="center"/>
        </w:trPr>
        <w:tc>
          <w:tcPr>
            <w:tcW w:w="684" w:type="dxa"/>
            <w:vMerge w:val="restart"/>
            <w:vAlign w:val="center"/>
          </w:tcPr>
          <w:p w:rsidR="00315E19" w:rsidRPr="00F25FF0" w:rsidRDefault="00315E19" w:rsidP="0076607F">
            <w:pPr>
              <w:spacing w:after="0"/>
              <w:ind w:left="-6"/>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1</w:t>
            </w:r>
          </w:p>
        </w:tc>
        <w:tc>
          <w:tcPr>
            <w:tcW w:w="2131" w:type="dxa"/>
            <w:vMerge w:val="restart"/>
            <w:vAlign w:val="center"/>
          </w:tcPr>
          <w:p w:rsidR="00315E19" w:rsidRPr="00F25FF0" w:rsidRDefault="00315E19"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Охранная зона</w:t>
            </w:r>
          </w:p>
        </w:tc>
        <w:tc>
          <w:tcPr>
            <w:tcW w:w="4111" w:type="dxa"/>
            <w:vAlign w:val="center"/>
          </w:tcPr>
          <w:p w:rsidR="00315E19" w:rsidRPr="00F25FF0" w:rsidRDefault="00315E19"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Охранная зона ЛЭП 110 кВ</w:t>
            </w:r>
          </w:p>
        </w:tc>
        <w:tc>
          <w:tcPr>
            <w:tcW w:w="2975" w:type="dxa"/>
            <w:vAlign w:val="center"/>
          </w:tcPr>
          <w:p w:rsidR="00315E19" w:rsidRPr="00F25FF0" w:rsidRDefault="00315E19" w:rsidP="0076607F">
            <w:pPr>
              <w:spacing w:after="0"/>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20 м</w:t>
            </w:r>
          </w:p>
        </w:tc>
      </w:tr>
      <w:tr w:rsidR="007F6178" w:rsidRPr="00F25FF0" w:rsidTr="00BA2F50">
        <w:trPr>
          <w:cantSplit/>
          <w:trHeight w:val="415"/>
          <w:jc w:val="center"/>
        </w:trPr>
        <w:tc>
          <w:tcPr>
            <w:tcW w:w="684" w:type="dxa"/>
            <w:vMerge/>
            <w:vAlign w:val="center"/>
          </w:tcPr>
          <w:p w:rsidR="007F6178" w:rsidRPr="00F25FF0" w:rsidRDefault="007F6178"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7F6178" w:rsidRPr="00F25FF0" w:rsidRDefault="007F6178" w:rsidP="0076607F">
            <w:pPr>
              <w:spacing w:after="0"/>
              <w:rPr>
                <w:rFonts w:ascii="Times New Roman CYR" w:hAnsi="Times New Roman CYR" w:cs="Times New Roman CYR"/>
                <w:color w:val="000000"/>
                <w:sz w:val="24"/>
                <w:szCs w:val="24"/>
              </w:rPr>
            </w:pPr>
          </w:p>
        </w:tc>
        <w:tc>
          <w:tcPr>
            <w:tcW w:w="4111" w:type="dxa"/>
            <w:vAlign w:val="center"/>
          </w:tcPr>
          <w:p w:rsidR="007F6178" w:rsidRPr="00F25FF0" w:rsidRDefault="007F6178"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Охранная зона ЛЭП 35 кВ</w:t>
            </w:r>
          </w:p>
        </w:tc>
        <w:tc>
          <w:tcPr>
            <w:tcW w:w="2975" w:type="dxa"/>
            <w:vAlign w:val="center"/>
          </w:tcPr>
          <w:p w:rsidR="007F6178" w:rsidRPr="00F25FF0" w:rsidRDefault="007F6178" w:rsidP="0076607F">
            <w:pPr>
              <w:spacing w:after="0"/>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15 м</w:t>
            </w:r>
          </w:p>
        </w:tc>
      </w:tr>
      <w:tr w:rsidR="00315E19" w:rsidRPr="00F25FF0" w:rsidTr="00BA2F50">
        <w:trPr>
          <w:cantSplit/>
          <w:trHeight w:val="415"/>
          <w:jc w:val="center"/>
        </w:trPr>
        <w:tc>
          <w:tcPr>
            <w:tcW w:w="684" w:type="dxa"/>
            <w:vMerge/>
            <w:vAlign w:val="center"/>
          </w:tcPr>
          <w:p w:rsidR="00315E19" w:rsidRPr="00F25FF0" w:rsidRDefault="00315E19"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315E19" w:rsidRPr="00F25FF0" w:rsidRDefault="00315E19" w:rsidP="0076607F">
            <w:pPr>
              <w:spacing w:after="0"/>
              <w:rPr>
                <w:rFonts w:ascii="Times New Roman CYR" w:hAnsi="Times New Roman CYR" w:cs="Times New Roman CYR"/>
                <w:color w:val="000000"/>
                <w:sz w:val="24"/>
                <w:szCs w:val="24"/>
              </w:rPr>
            </w:pPr>
          </w:p>
        </w:tc>
        <w:tc>
          <w:tcPr>
            <w:tcW w:w="4111" w:type="dxa"/>
            <w:vAlign w:val="center"/>
          </w:tcPr>
          <w:p w:rsidR="00315E19" w:rsidRPr="00F25FF0" w:rsidRDefault="00315E19"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Охранная зона ЛЭП 10 кВ</w:t>
            </w:r>
          </w:p>
        </w:tc>
        <w:tc>
          <w:tcPr>
            <w:tcW w:w="2975" w:type="dxa"/>
            <w:vAlign w:val="center"/>
          </w:tcPr>
          <w:p w:rsidR="00315E19" w:rsidRPr="00F25FF0" w:rsidRDefault="00315E19" w:rsidP="0076607F">
            <w:pPr>
              <w:spacing w:after="0"/>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10 м</w:t>
            </w:r>
          </w:p>
        </w:tc>
      </w:tr>
      <w:tr w:rsidR="00315E19" w:rsidRPr="00F25FF0" w:rsidTr="00BA2F50">
        <w:trPr>
          <w:cantSplit/>
          <w:trHeight w:val="591"/>
          <w:jc w:val="center"/>
        </w:trPr>
        <w:tc>
          <w:tcPr>
            <w:tcW w:w="684" w:type="dxa"/>
            <w:vMerge/>
            <w:vAlign w:val="center"/>
          </w:tcPr>
          <w:p w:rsidR="00315E19" w:rsidRPr="00F25FF0" w:rsidRDefault="00315E19"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315E19" w:rsidRPr="00F25FF0" w:rsidRDefault="00315E19" w:rsidP="0076607F">
            <w:pPr>
              <w:spacing w:after="0"/>
              <w:rPr>
                <w:rFonts w:ascii="Times New Roman CYR" w:hAnsi="Times New Roman CYR" w:cs="Times New Roman CYR"/>
                <w:color w:val="000000"/>
                <w:sz w:val="24"/>
                <w:szCs w:val="24"/>
              </w:rPr>
            </w:pPr>
          </w:p>
        </w:tc>
        <w:tc>
          <w:tcPr>
            <w:tcW w:w="4111" w:type="dxa"/>
            <w:vAlign w:val="center"/>
          </w:tcPr>
          <w:p w:rsidR="00315E19" w:rsidRPr="00F25FF0" w:rsidRDefault="0020787C"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Придорожные полосы</w:t>
            </w:r>
            <w:r w:rsidR="00315E19" w:rsidRPr="00F25FF0">
              <w:rPr>
                <w:rFonts w:ascii="Times New Roman CYR" w:hAnsi="Times New Roman CYR" w:cs="Times New Roman CYR"/>
                <w:color w:val="000000"/>
                <w:sz w:val="24"/>
                <w:szCs w:val="24"/>
              </w:rPr>
              <w:t xml:space="preserve"> автомобильных дорог </w:t>
            </w:r>
            <w:r w:rsidRPr="00F25FF0">
              <w:rPr>
                <w:rFonts w:ascii="Times New Roman CYR" w:hAnsi="Times New Roman CYR" w:cs="Times New Roman CYR"/>
                <w:color w:val="000000"/>
                <w:sz w:val="24"/>
                <w:szCs w:val="24"/>
              </w:rPr>
              <w:t xml:space="preserve">федерального значения </w:t>
            </w:r>
            <w:r w:rsidR="00315E19" w:rsidRPr="00F25FF0">
              <w:rPr>
                <w:rFonts w:ascii="Times New Roman CYR" w:hAnsi="Times New Roman CYR" w:cs="Times New Roman CYR"/>
                <w:color w:val="000000"/>
                <w:sz w:val="24"/>
                <w:szCs w:val="24"/>
                <w:lang w:val="en-US"/>
              </w:rPr>
              <w:t>III</w:t>
            </w:r>
            <w:r w:rsidR="00315E19" w:rsidRPr="00F25FF0">
              <w:rPr>
                <w:rFonts w:ascii="Times New Roman CYR" w:hAnsi="Times New Roman CYR" w:cs="Times New Roman CYR"/>
                <w:color w:val="000000"/>
                <w:sz w:val="24"/>
                <w:szCs w:val="24"/>
              </w:rPr>
              <w:t xml:space="preserve"> и </w:t>
            </w:r>
            <w:r w:rsidR="00315E19" w:rsidRPr="00F25FF0">
              <w:rPr>
                <w:rFonts w:ascii="Times New Roman CYR" w:hAnsi="Times New Roman CYR" w:cs="Times New Roman CYR"/>
                <w:color w:val="000000"/>
                <w:sz w:val="24"/>
                <w:szCs w:val="24"/>
                <w:lang w:val="en-US"/>
              </w:rPr>
              <w:t>IV</w:t>
            </w:r>
            <w:r w:rsidR="00315E19" w:rsidRPr="00F25FF0">
              <w:rPr>
                <w:rFonts w:ascii="Times New Roman CYR" w:hAnsi="Times New Roman CYR" w:cs="Times New Roman CYR"/>
                <w:color w:val="000000"/>
                <w:sz w:val="24"/>
                <w:szCs w:val="24"/>
              </w:rPr>
              <w:t xml:space="preserve"> категории</w:t>
            </w:r>
          </w:p>
        </w:tc>
        <w:tc>
          <w:tcPr>
            <w:tcW w:w="2975" w:type="dxa"/>
            <w:vAlign w:val="center"/>
          </w:tcPr>
          <w:p w:rsidR="00315E19" w:rsidRPr="00F25FF0" w:rsidRDefault="00C83429" w:rsidP="0076607F">
            <w:pPr>
              <w:spacing w:after="0"/>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75</w:t>
            </w:r>
            <w:r w:rsidR="00315E19" w:rsidRPr="00F25FF0">
              <w:rPr>
                <w:rFonts w:ascii="Times New Roman CYR" w:hAnsi="Times New Roman CYR" w:cs="Times New Roman CYR"/>
                <w:color w:val="000000"/>
                <w:sz w:val="24"/>
                <w:szCs w:val="24"/>
              </w:rPr>
              <w:t xml:space="preserve"> м</w:t>
            </w:r>
          </w:p>
        </w:tc>
      </w:tr>
      <w:tr w:rsidR="00315E19" w:rsidRPr="00F25FF0" w:rsidTr="00BA2F50">
        <w:trPr>
          <w:cantSplit/>
          <w:trHeight w:val="188"/>
          <w:jc w:val="center"/>
        </w:trPr>
        <w:tc>
          <w:tcPr>
            <w:tcW w:w="684" w:type="dxa"/>
            <w:vMerge w:val="restart"/>
            <w:vAlign w:val="center"/>
          </w:tcPr>
          <w:p w:rsidR="00315E19" w:rsidRPr="00F25FF0" w:rsidRDefault="00315E19" w:rsidP="0076607F">
            <w:pPr>
              <w:spacing w:after="0"/>
              <w:ind w:left="-6"/>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2</w:t>
            </w:r>
          </w:p>
        </w:tc>
        <w:tc>
          <w:tcPr>
            <w:tcW w:w="2131" w:type="dxa"/>
            <w:vMerge w:val="restart"/>
            <w:vAlign w:val="center"/>
          </w:tcPr>
          <w:p w:rsidR="00315E19" w:rsidRPr="00F25FF0" w:rsidRDefault="00315E19"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Санитарно-защитная зона</w:t>
            </w:r>
          </w:p>
        </w:tc>
        <w:tc>
          <w:tcPr>
            <w:tcW w:w="4111" w:type="dxa"/>
            <w:vAlign w:val="center"/>
          </w:tcPr>
          <w:p w:rsidR="00315E19" w:rsidRPr="00F25FF0" w:rsidRDefault="00315E19"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I класс – скотомогильник, свалка</w:t>
            </w:r>
          </w:p>
        </w:tc>
        <w:tc>
          <w:tcPr>
            <w:tcW w:w="2975" w:type="dxa"/>
            <w:vAlign w:val="center"/>
          </w:tcPr>
          <w:p w:rsidR="00315E19" w:rsidRPr="00F25FF0" w:rsidRDefault="00315E19" w:rsidP="0076607F">
            <w:pPr>
              <w:spacing w:after="0"/>
              <w:jc w:val="center"/>
              <w:rPr>
                <w:rFonts w:ascii="Times New Roman CYR" w:hAnsi="Times New Roman CYR" w:cs="Times New Roman CYR"/>
                <w:color w:val="000000"/>
                <w:sz w:val="24"/>
                <w:szCs w:val="24"/>
              </w:rPr>
            </w:pPr>
            <w:smartTag w:uri="urn:schemas-microsoft-com:office:smarttags" w:element="metricconverter">
              <w:smartTagPr>
                <w:attr w:name="ProductID" w:val="1000 м"/>
              </w:smartTagPr>
              <w:r w:rsidRPr="00F25FF0">
                <w:rPr>
                  <w:rFonts w:ascii="Times New Roman CYR" w:hAnsi="Times New Roman CYR" w:cs="Times New Roman CYR"/>
                  <w:color w:val="000000"/>
                  <w:sz w:val="24"/>
                  <w:szCs w:val="24"/>
                </w:rPr>
                <w:t>1000 м</w:t>
              </w:r>
            </w:smartTag>
          </w:p>
        </w:tc>
      </w:tr>
      <w:tr w:rsidR="00315E19" w:rsidRPr="00F25FF0" w:rsidTr="00BA2F50">
        <w:trPr>
          <w:cantSplit/>
          <w:trHeight w:val="184"/>
          <w:jc w:val="center"/>
        </w:trPr>
        <w:tc>
          <w:tcPr>
            <w:tcW w:w="684" w:type="dxa"/>
            <w:vMerge/>
            <w:vAlign w:val="center"/>
          </w:tcPr>
          <w:p w:rsidR="00315E19" w:rsidRPr="00F25FF0" w:rsidRDefault="00315E19"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315E19" w:rsidRPr="00F25FF0" w:rsidRDefault="00315E19" w:rsidP="0076607F">
            <w:pPr>
              <w:spacing w:after="0"/>
              <w:rPr>
                <w:rFonts w:ascii="Times New Roman CYR" w:hAnsi="Times New Roman CYR" w:cs="Times New Roman CYR"/>
                <w:color w:val="000000"/>
                <w:sz w:val="24"/>
                <w:szCs w:val="24"/>
              </w:rPr>
            </w:pPr>
          </w:p>
        </w:tc>
        <w:tc>
          <w:tcPr>
            <w:tcW w:w="4111" w:type="dxa"/>
            <w:vAlign w:val="center"/>
          </w:tcPr>
          <w:p w:rsidR="00315E19" w:rsidRPr="00F25FF0" w:rsidRDefault="00315E19"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IV класс – молочно-товарные фермы, автозаправочная станция, малое предпринимательство</w:t>
            </w:r>
          </w:p>
        </w:tc>
        <w:tc>
          <w:tcPr>
            <w:tcW w:w="2975" w:type="dxa"/>
            <w:vAlign w:val="center"/>
          </w:tcPr>
          <w:p w:rsidR="00315E19" w:rsidRPr="00F25FF0" w:rsidRDefault="00315E19" w:rsidP="0076607F">
            <w:pPr>
              <w:spacing w:after="0"/>
              <w:jc w:val="center"/>
              <w:rPr>
                <w:rFonts w:ascii="Times New Roman CYR" w:hAnsi="Times New Roman CYR" w:cs="Times New Roman CYR"/>
                <w:color w:val="000000"/>
                <w:sz w:val="24"/>
                <w:szCs w:val="24"/>
              </w:rPr>
            </w:pPr>
            <w:smartTag w:uri="urn:schemas-microsoft-com:office:smarttags" w:element="metricconverter">
              <w:smartTagPr>
                <w:attr w:name="ProductID" w:val="100 м"/>
              </w:smartTagPr>
              <w:r w:rsidRPr="00F25FF0">
                <w:rPr>
                  <w:rFonts w:ascii="Times New Roman CYR" w:hAnsi="Times New Roman CYR" w:cs="Times New Roman CYR"/>
                  <w:color w:val="000000"/>
                  <w:sz w:val="24"/>
                  <w:szCs w:val="24"/>
                </w:rPr>
                <w:t>100 м</w:t>
              </w:r>
            </w:smartTag>
          </w:p>
        </w:tc>
      </w:tr>
      <w:tr w:rsidR="00315E19" w:rsidRPr="00F25FF0" w:rsidTr="00BA2F50">
        <w:trPr>
          <w:cantSplit/>
          <w:trHeight w:val="184"/>
          <w:jc w:val="center"/>
        </w:trPr>
        <w:tc>
          <w:tcPr>
            <w:tcW w:w="684" w:type="dxa"/>
            <w:vMerge/>
            <w:vAlign w:val="center"/>
          </w:tcPr>
          <w:p w:rsidR="00315E19" w:rsidRPr="00F25FF0" w:rsidRDefault="00315E19"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315E19" w:rsidRPr="00F25FF0" w:rsidRDefault="00315E19" w:rsidP="0076607F">
            <w:pPr>
              <w:spacing w:after="0"/>
              <w:rPr>
                <w:rFonts w:ascii="Times New Roman CYR" w:hAnsi="Times New Roman CYR" w:cs="Times New Roman CYR"/>
                <w:color w:val="000000"/>
                <w:sz w:val="24"/>
                <w:szCs w:val="24"/>
              </w:rPr>
            </w:pPr>
          </w:p>
        </w:tc>
        <w:tc>
          <w:tcPr>
            <w:tcW w:w="4111" w:type="dxa"/>
            <w:vAlign w:val="center"/>
          </w:tcPr>
          <w:p w:rsidR="00315E19" w:rsidRPr="00F25FF0" w:rsidRDefault="00315E19"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 xml:space="preserve">V класс – </w:t>
            </w:r>
            <w:r w:rsidRPr="00F25FF0">
              <w:rPr>
                <w:rFonts w:ascii="Times New Roman CYR" w:hAnsi="Times New Roman CYR" w:cs="Times New Roman CYR"/>
                <w:sz w:val="24"/>
                <w:szCs w:val="24"/>
              </w:rPr>
              <w:t>сельские кладбища</w:t>
            </w:r>
          </w:p>
        </w:tc>
        <w:tc>
          <w:tcPr>
            <w:tcW w:w="2975" w:type="dxa"/>
            <w:vAlign w:val="center"/>
          </w:tcPr>
          <w:p w:rsidR="00315E19" w:rsidRPr="00F25FF0" w:rsidRDefault="00315E19" w:rsidP="0076607F">
            <w:pPr>
              <w:spacing w:after="0"/>
              <w:jc w:val="center"/>
              <w:rPr>
                <w:rFonts w:ascii="Times New Roman CYR" w:hAnsi="Times New Roman CYR" w:cs="Times New Roman CYR"/>
                <w:color w:val="000000"/>
                <w:sz w:val="24"/>
                <w:szCs w:val="24"/>
              </w:rPr>
            </w:pPr>
            <w:smartTag w:uri="urn:schemas-microsoft-com:office:smarttags" w:element="metricconverter">
              <w:smartTagPr>
                <w:attr w:name="ProductID" w:val="50 м"/>
              </w:smartTagPr>
              <w:r w:rsidRPr="00F25FF0">
                <w:rPr>
                  <w:rFonts w:ascii="Times New Roman CYR" w:hAnsi="Times New Roman CYR" w:cs="Times New Roman CYR"/>
                  <w:color w:val="000000"/>
                  <w:sz w:val="24"/>
                  <w:szCs w:val="24"/>
                </w:rPr>
                <w:t>50 м</w:t>
              </w:r>
            </w:smartTag>
          </w:p>
        </w:tc>
      </w:tr>
      <w:tr w:rsidR="00BA2F50" w:rsidRPr="00F25FF0" w:rsidTr="00BA2F50">
        <w:trPr>
          <w:cantSplit/>
          <w:trHeight w:val="279"/>
          <w:jc w:val="center"/>
        </w:trPr>
        <w:tc>
          <w:tcPr>
            <w:tcW w:w="684" w:type="dxa"/>
            <w:vMerge w:val="restart"/>
            <w:vAlign w:val="center"/>
          </w:tcPr>
          <w:p w:rsidR="00BA2F50" w:rsidRPr="00F25FF0" w:rsidRDefault="00BA2F50" w:rsidP="0076607F">
            <w:pPr>
              <w:spacing w:after="0"/>
              <w:ind w:left="-6"/>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3</w:t>
            </w:r>
          </w:p>
        </w:tc>
        <w:tc>
          <w:tcPr>
            <w:tcW w:w="2131" w:type="dxa"/>
            <w:vMerge w:val="restart"/>
            <w:vAlign w:val="center"/>
          </w:tcPr>
          <w:p w:rsidR="00BA2F50" w:rsidRPr="00F25FF0" w:rsidRDefault="00BA2F50"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Водоохранная зона</w:t>
            </w:r>
          </w:p>
        </w:tc>
        <w:tc>
          <w:tcPr>
            <w:tcW w:w="4111" w:type="dxa"/>
          </w:tcPr>
          <w:p w:rsidR="00BA2F50" w:rsidRPr="00F25FF0" w:rsidRDefault="00F14664" w:rsidP="00BA2F50">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оз.Байкал</w:t>
            </w:r>
          </w:p>
        </w:tc>
        <w:tc>
          <w:tcPr>
            <w:tcW w:w="2975" w:type="dxa"/>
          </w:tcPr>
          <w:p w:rsidR="00BA2F50" w:rsidRPr="00F25FF0" w:rsidRDefault="00F14664" w:rsidP="00BA2F50">
            <w:pPr>
              <w:pStyle w:val="ad"/>
              <w:spacing w:before="0" w:beforeAutospacing="0" w:after="0" w:afterAutospacing="0" w:line="276" w:lineRule="auto"/>
              <w:ind w:left="0" w:firstLine="0"/>
              <w:jc w:val="center"/>
              <w:rPr>
                <w:rFonts w:ascii="Times New Roman CYR" w:hAnsi="Times New Roman CYR" w:cs="Times New Roman CYR"/>
                <w:color w:val="000000"/>
                <w:sz w:val="24"/>
                <w:szCs w:val="24"/>
                <w:lang w:val="en-US"/>
              </w:rPr>
            </w:pPr>
            <w:r>
              <w:rPr>
                <w:rFonts w:ascii="Times New Roman CYR" w:hAnsi="Times New Roman CYR" w:cs="Times New Roman CYR"/>
                <w:color w:val="000000"/>
                <w:sz w:val="24"/>
                <w:szCs w:val="24"/>
              </w:rPr>
              <w:t xml:space="preserve">Прибрежная защитная полоса – </w:t>
            </w:r>
            <w:r w:rsidR="00BA2F50" w:rsidRPr="00F25FF0">
              <w:rPr>
                <w:rFonts w:ascii="Times New Roman CYR" w:hAnsi="Times New Roman CYR" w:cs="Times New Roman CYR"/>
                <w:color w:val="000000"/>
                <w:sz w:val="24"/>
                <w:szCs w:val="24"/>
              </w:rPr>
              <w:t>200</w:t>
            </w:r>
            <w:r>
              <w:rPr>
                <w:rFonts w:ascii="Times New Roman CYR" w:hAnsi="Times New Roman CYR" w:cs="Times New Roman CYR"/>
                <w:color w:val="000000"/>
                <w:sz w:val="24"/>
                <w:szCs w:val="24"/>
              </w:rPr>
              <w:t xml:space="preserve"> м</w:t>
            </w:r>
          </w:p>
        </w:tc>
      </w:tr>
      <w:tr w:rsidR="00F14664" w:rsidRPr="00F25FF0" w:rsidTr="00BA2F50">
        <w:trPr>
          <w:cantSplit/>
          <w:trHeight w:val="279"/>
          <w:jc w:val="center"/>
        </w:trPr>
        <w:tc>
          <w:tcPr>
            <w:tcW w:w="684" w:type="dxa"/>
            <w:vMerge/>
            <w:vAlign w:val="center"/>
          </w:tcPr>
          <w:p w:rsidR="00F14664" w:rsidRPr="00F25FF0" w:rsidRDefault="00F14664"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F14664" w:rsidRPr="00F25FF0" w:rsidRDefault="00F14664" w:rsidP="0076607F">
            <w:pPr>
              <w:spacing w:after="0"/>
              <w:rPr>
                <w:rFonts w:ascii="Times New Roman CYR" w:hAnsi="Times New Roman CYR" w:cs="Times New Roman CYR"/>
                <w:color w:val="000000"/>
                <w:sz w:val="24"/>
                <w:szCs w:val="24"/>
              </w:rPr>
            </w:pPr>
          </w:p>
        </w:tc>
        <w:tc>
          <w:tcPr>
            <w:tcW w:w="4111" w:type="dxa"/>
          </w:tcPr>
          <w:p w:rsidR="00F14664" w:rsidRDefault="00F14664" w:rsidP="00BA2F50">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оз.Соболиное</w:t>
            </w:r>
          </w:p>
        </w:tc>
        <w:tc>
          <w:tcPr>
            <w:tcW w:w="2975" w:type="dxa"/>
          </w:tcPr>
          <w:p w:rsidR="00F14664" w:rsidRDefault="00F14664" w:rsidP="00BA2F50">
            <w:pPr>
              <w:pStyle w:val="ad"/>
              <w:spacing w:before="0" w:beforeAutospacing="0" w:after="0" w:afterAutospacing="0" w:line="276" w:lineRule="auto"/>
              <w:ind w:left="0" w:firstLine="0"/>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50</w:t>
            </w:r>
          </w:p>
        </w:tc>
      </w:tr>
      <w:tr w:rsidR="00BA2F50" w:rsidRPr="00F25FF0" w:rsidTr="00BA2F50">
        <w:trPr>
          <w:cantSplit/>
          <w:trHeight w:val="279"/>
          <w:jc w:val="center"/>
        </w:trPr>
        <w:tc>
          <w:tcPr>
            <w:tcW w:w="684" w:type="dxa"/>
            <w:vMerge/>
            <w:vAlign w:val="center"/>
          </w:tcPr>
          <w:p w:rsidR="00BA2F50" w:rsidRPr="00F25FF0" w:rsidRDefault="00BA2F50"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BA2F50" w:rsidRPr="00F25FF0" w:rsidRDefault="00BA2F50" w:rsidP="0076607F">
            <w:pPr>
              <w:spacing w:after="0"/>
              <w:rPr>
                <w:rFonts w:ascii="Times New Roman CYR" w:hAnsi="Times New Roman CYR" w:cs="Times New Roman CYR"/>
                <w:color w:val="000000"/>
                <w:sz w:val="24"/>
                <w:szCs w:val="24"/>
              </w:rPr>
            </w:pPr>
          </w:p>
        </w:tc>
        <w:tc>
          <w:tcPr>
            <w:tcW w:w="4111" w:type="dxa"/>
          </w:tcPr>
          <w:p w:rsidR="00BA2F50" w:rsidRPr="00F25FF0" w:rsidRDefault="00F14664" w:rsidP="00BA2F50">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 xml:space="preserve">р.Снежная </w:t>
            </w:r>
          </w:p>
        </w:tc>
        <w:tc>
          <w:tcPr>
            <w:tcW w:w="2975" w:type="dxa"/>
          </w:tcPr>
          <w:p w:rsidR="00BA2F50" w:rsidRPr="00F25FF0" w:rsidRDefault="00F14664" w:rsidP="00BA2F50">
            <w:pPr>
              <w:pStyle w:val="ad"/>
              <w:spacing w:before="0" w:beforeAutospacing="0" w:after="0" w:afterAutospacing="0" w:line="276" w:lineRule="auto"/>
              <w:ind w:left="0" w:firstLine="0"/>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200</w:t>
            </w:r>
          </w:p>
        </w:tc>
      </w:tr>
      <w:tr w:rsidR="00BA2F50" w:rsidRPr="00F25FF0" w:rsidTr="00BA2F50">
        <w:trPr>
          <w:cantSplit/>
          <w:trHeight w:val="279"/>
          <w:jc w:val="center"/>
        </w:trPr>
        <w:tc>
          <w:tcPr>
            <w:tcW w:w="684" w:type="dxa"/>
            <w:vMerge/>
            <w:vAlign w:val="center"/>
          </w:tcPr>
          <w:p w:rsidR="00BA2F50" w:rsidRPr="00F25FF0" w:rsidRDefault="00BA2F50"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BA2F50" w:rsidRPr="00F25FF0" w:rsidRDefault="00BA2F50" w:rsidP="0076607F">
            <w:pPr>
              <w:spacing w:after="0"/>
              <w:rPr>
                <w:rFonts w:ascii="Times New Roman CYR" w:hAnsi="Times New Roman CYR" w:cs="Times New Roman CYR"/>
                <w:color w:val="000000"/>
                <w:sz w:val="24"/>
                <w:szCs w:val="24"/>
              </w:rPr>
            </w:pPr>
          </w:p>
        </w:tc>
        <w:tc>
          <w:tcPr>
            <w:tcW w:w="4111" w:type="dxa"/>
          </w:tcPr>
          <w:p w:rsidR="00BA2F50" w:rsidRPr="00F25FF0" w:rsidRDefault="00F14664" w:rsidP="00F14664">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р.Осиновка</w:t>
            </w:r>
          </w:p>
        </w:tc>
        <w:tc>
          <w:tcPr>
            <w:tcW w:w="2975" w:type="dxa"/>
          </w:tcPr>
          <w:p w:rsidR="00BA2F50" w:rsidRPr="00F25FF0" w:rsidRDefault="00F14664" w:rsidP="00BA2F50">
            <w:pPr>
              <w:pStyle w:val="ad"/>
              <w:spacing w:before="0" w:beforeAutospacing="0" w:after="0" w:afterAutospacing="0" w:line="276" w:lineRule="auto"/>
              <w:ind w:left="0" w:firstLine="0"/>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100</w:t>
            </w:r>
          </w:p>
        </w:tc>
      </w:tr>
      <w:tr w:rsidR="00F14664" w:rsidRPr="00F25FF0" w:rsidTr="00BA2F50">
        <w:trPr>
          <w:cantSplit/>
          <w:trHeight w:val="279"/>
          <w:jc w:val="center"/>
        </w:trPr>
        <w:tc>
          <w:tcPr>
            <w:tcW w:w="684" w:type="dxa"/>
            <w:vMerge/>
            <w:vAlign w:val="center"/>
          </w:tcPr>
          <w:p w:rsidR="00F14664" w:rsidRPr="00F25FF0" w:rsidRDefault="00F14664"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F14664" w:rsidRPr="00F25FF0" w:rsidRDefault="00F14664" w:rsidP="0076607F">
            <w:pPr>
              <w:spacing w:after="0"/>
              <w:rPr>
                <w:rFonts w:ascii="Times New Roman CYR" w:hAnsi="Times New Roman CYR" w:cs="Times New Roman CYR"/>
                <w:color w:val="000000"/>
                <w:sz w:val="24"/>
                <w:szCs w:val="24"/>
              </w:rPr>
            </w:pPr>
          </w:p>
        </w:tc>
        <w:tc>
          <w:tcPr>
            <w:tcW w:w="4111" w:type="dxa"/>
          </w:tcPr>
          <w:p w:rsidR="00F14664" w:rsidRPr="00F25FF0" w:rsidRDefault="00F14664" w:rsidP="00F14664">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р.Толбазиха</w:t>
            </w:r>
          </w:p>
        </w:tc>
        <w:tc>
          <w:tcPr>
            <w:tcW w:w="2975" w:type="dxa"/>
          </w:tcPr>
          <w:p w:rsidR="00F14664" w:rsidRPr="00F25FF0" w:rsidRDefault="00F14664" w:rsidP="00BA2F50">
            <w:pPr>
              <w:pStyle w:val="ad"/>
              <w:spacing w:before="0" w:beforeAutospacing="0" w:after="0" w:afterAutospacing="0" w:line="276" w:lineRule="auto"/>
              <w:ind w:left="0" w:firstLine="0"/>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100</w:t>
            </w:r>
          </w:p>
        </w:tc>
      </w:tr>
      <w:tr w:rsidR="00F14664" w:rsidRPr="00F25FF0" w:rsidTr="00BA2F50">
        <w:trPr>
          <w:cantSplit/>
          <w:trHeight w:val="279"/>
          <w:jc w:val="center"/>
        </w:trPr>
        <w:tc>
          <w:tcPr>
            <w:tcW w:w="684" w:type="dxa"/>
            <w:vMerge/>
            <w:vAlign w:val="center"/>
          </w:tcPr>
          <w:p w:rsidR="00F14664" w:rsidRPr="00F25FF0" w:rsidRDefault="00F14664"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F14664" w:rsidRPr="00F25FF0" w:rsidRDefault="00F14664" w:rsidP="0076607F">
            <w:pPr>
              <w:spacing w:after="0"/>
              <w:rPr>
                <w:rFonts w:ascii="Times New Roman CYR" w:hAnsi="Times New Roman CYR" w:cs="Times New Roman CYR"/>
                <w:color w:val="000000"/>
                <w:sz w:val="24"/>
                <w:szCs w:val="24"/>
              </w:rPr>
            </w:pPr>
          </w:p>
        </w:tc>
        <w:tc>
          <w:tcPr>
            <w:tcW w:w="4111" w:type="dxa"/>
          </w:tcPr>
          <w:p w:rsidR="00F14664" w:rsidRPr="00F25FF0" w:rsidRDefault="00F14664" w:rsidP="00F14664">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р.Большой Мамай</w:t>
            </w:r>
          </w:p>
        </w:tc>
        <w:tc>
          <w:tcPr>
            <w:tcW w:w="2975" w:type="dxa"/>
          </w:tcPr>
          <w:p w:rsidR="00F14664" w:rsidRPr="00F25FF0" w:rsidRDefault="00F14664" w:rsidP="00656A2A">
            <w:pPr>
              <w:pStyle w:val="ad"/>
              <w:spacing w:before="0" w:beforeAutospacing="0" w:after="0" w:afterAutospacing="0" w:line="276" w:lineRule="auto"/>
              <w:ind w:left="0" w:firstLine="0"/>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100</w:t>
            </w:r>
          </w:p>
        </w:tc>
      </w:tr>
      <w:tr w:rsidR="00F14664" w:rsidRPr="00F25FF0" w:rsidTr="00BA2F50">
        <w:trPr>
          <w:cantSplit/>
          <w:trHeight w:val="279"/>
          <w:jc w:val="center"/>
        </w:trPr>
        <w:tc>
          <w:tcPr>
            <w:tcW w:w="684" w:type="dxa"/>
            <w:vMerge/>
            <w:vAlign w:val="center"/>
          </w:tcPr>
          <w:p w:rsidR="00F14664" w:rsidRPr="00F25FF0" w:rsidRDefault="00F14664"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F14664" w:rsidRPr="00F25FF0" w:rsidRDefault="00F14664" w:rsidP="0076607F">
            <w:pPr>
              <w:spacing w:after="0"/>
              <w:rPr>
                <w:rFonts w:ascii="Times New Roman CYR" w:hAnsi="Times New Roman CYR" w:cs="Times New Roman CYR"/>
                <w:color w:val="000000"/>
                <w:sz w:val="24"/>
                <w:szCs w:val="24"/>
              </w:rPr>
            </w:pPr>
          </w:p>
        </w:tc>
        <w:tc>
          <w:tcPr>
            <w:tcW w:w="4111" w:type="dxa"/>
          </w:tcPr>
          <w:p w:rsidR="00F14664" w:rsidRPr="00F25FF0" w:rsidRDefault="00F14664" w:rsidP="00F14664">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р.Селенгинка</w:t>
            </w:r>
          </w:p>
        </w:tc>
        <w:tc>
          <w:tcPr>
            <w:tcW w:w="2975" w:type="dxa"/>
          </w:tcPr>
          <w:p w:rsidR="00F14664" w:rsidRPr="00F25FF0" w:rsidRDefault="00F14664" w:rsidP="00656A2A">
            <w:pPr>
              <w:pStyle w:val="ad"/>
              <w:spacing w:before="0" w:beforeAutospacing="0" w:after="0" w:afterAutospacing="0" w:line="276" w:lineRule="auto"/>
              <w:ind w:left="0" w:firstLine="0"/>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100</w:t>
            </w:r>
          </w:p>
        </w:tc>
      </w:tr>
      <w:tr w:rsidR="00F14664" w:rsidRPr="00F25FF0" w:rsidTr="00BA2F50">
        <w:trPr>
          <w:cantSplit/>
          <w:trHeight w:val="279"/>
          <w:jc w:val="center"/>
        </w:trPr>
        <w:tc>
          <w:tcPr>
            <w:tcW w:w="684" w:type="dxa"/>
            <w:vMerge/>
            <w:vAlign w:val="center"/>
          </w:tcPr>
          <w:p w:rsidR="00F14664" w:rsidRPr="00F25FF0" w:rsidRDefault="00F14664"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F14664" w:rsidRPr="00F25FF0" w:rsidRDefault="00F14664" w:rsidP="0076607F">
            <w:pPr>
              <w:spacing w:after="0"/>
              <w:rPr>
                <w:rFonts w:ascii="Times New Roman CYR" w:hAnsi="Times New Roman CYR" w:cs="Times New Roman CYR"/>
                <w:color w:val="000000"/>
                <w:sz w:val="24"/>
                <w:szCs w:val="24"/>
              </w:rPr>
            </w:pPr>
          </w:p>
        </w:tc>
        <w:tc>
          <w:tcPr>
            <w:tcW w:w="4111" w:type="dxa"/>
          </w:tcPr>
          <w:p w:rsidR="00F14664" w:rsidRPr="00F25FF0" w:rsidRDefault="00F14664" w:rsidP="00F14664">
            <w:pPr>
              <w:pStyle w:val="ad"/>
              <w:spacing w:before="0" w:beforeAutospacing="0" w:after="0" w:afterAutospacing="0" w:line="276"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р.Выдриная</w:t>
            </w:r>
          </w:p>
        </w:tc>
        <w:tc>
          <w:tcPr>
            <w:tcW w:w="2975" w:type="dxa"/>
          </w:tcPr>
          <w:p w:rsidR="00F14664" w:rsidRPr="00F25FF0" w:rsidRDefault="00F14664" w:rsidP="00BA2F50">
            <w:pPr>
              <w:pStyle w:val="ad"/>
              <w:spacing w:before="0" w:beforeAutospacing="0" w:after="0" w:afterAutospacing="0" w:line="276" w:lineRule="auto"/>
              <w:ind w:left="0" w:firstLine="0"/>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100</w:t>
            </w:r>
          </w:p>
        </w:tc>
      </w:tr>
      <w:tr w:rsidR="00F14664" w:rsidRPr="00F25FF0" w:rsidTr="00BA2F50">
        <w:trPr>
          <w:cantSplit/>
          <w:trHeight w:val="279"/>
          <w:jc w:val="center"/>
        </w:trPr>
        <w:tc>
          <w:tcPr>
            <w:tcW w:w="684" w:type="dxa"/>
            <w:vMerge/>
            <w:vAlign w:val="center"/>
          </w:tcPr>
          <w:p w:rsidR="00F14664" w:rsidRPr="00F25FF0" w:rsidRDefault="00F14664" w:rsidP="0076607F">
            <w:pPr>
              <w:spacing w:after="0"/>
              <w:ind w:left="-6"/>
              <w:jc w:val="center"/>
              <w:rPr>
                <w:rFonts w:ascii="Times New Roman CYR" w:hAnsi="Times New Roman CYR" w:cs="Times New Roman CYR"/>
                <w:color w:val="000000"/>
                <w:sz w:val="24"/>
                <w:szCs w:val="24"/>
              </w:rPr>
            </w:pPr>
          </w:p>
        </w:tc>
        <w:tc>
          <w:tcPr>
            <w:tcW w:w="2131" w:type="dxa"/>
            <w:vMerge/>
            <w:vAlign w:val="center"/>
          </w:tcPr>
          <w:p w:rsidR="00F14664" w:rsidRPr="00F25FF0" w:rsidRDefault="00F14664" w:rsidP="0076607F">
            <w:pPr>
              <w:spacing w:after="0"/>
              <w:rPr>
                <w:rFonts w:ascii="Times New Roman CYR" w:hAnsi="Times New Roman CYR" w:cs="Times New Roman CYR"/>
                <w:color w:val="000000"/>
                <w:sz w:val="24"/>
                <w:szCs w:val="24"/>
              </w:rPr>
            </w:pPr>
          </w:p>
        </w:tc>
        <w:tc>
          <w:tcPr>
            <w:tcW w:w="4111" w:type="dxa"/>
            <w:vAlign w:val="center"/>
          </w:tcPr>
          <w:p w:rsidR="00F14664" w:rsidRPr="00F25FF0" w:rsidRDefault="00F14664" w:rsidP="0076607F">
            <w:pPr>
              <w:spacing w:after="0"/>
              <w:rPr>
                <w:rFonts w:ascii="Times New Roman CYR" w:hAnsi="Times New Roman CYR" w:cs="Times New Roman CYR"/>
                <w:sz w:val="24"/>
                <w:szCs w:val="24"/>
              </w:rPr>
            </w:pPr>
            <w:r w:rsidRPr="00F25FF0">
              <w:rPr>
                <w:rFonts w:ascii="Times New Roman CYR" w:hAnsi="Times New Roman CYR" w:cs="Times New Roman CYR"/>
                <w:sz w:val="24"/>
                <w:szCs w:val="24"/>
              </w:rPr>
              <w:t>ручьи</w:t>
            </w:r>
          </w:p>
        </w:tc>
        <w:tc>
          <w:tcPr>
            <w:tcW w:w="2975" w:type="dxa"/>
          </w:tcPr>
          <w:p w:rsidR="00F14664" w:rsidRPr="00F25FF0" w:rsidRDefault="00F14664" w:rsidP="0076607F">
            <w:pPr>
              <w:pStyle w:val="ac"/>
              <w:spacing w:line="276" w:lineRule="auto"/>
              <w:rPr>
                <w:rFonts w:ascii="Times New Roman CYR" w:hAnsi="Times New Roman CYR" w:cs="Times New Roman CYR"/>
                <w:sz w:val="24"/>
                <w:szCs w:val="24"/>
              </w:rPr>
            </w:pPr>
            <w:r w:rsidRPr="00F25FF0">
              <w:rPr>
                <w:rFonts w:ascii="Times New Roman CYR" w:hAnsi="Times New Roman CYR" w:cs="Times New Roman CYR"/>
                <w:sz w:val="24"/>
                <w:szCs w:val="24"/>
              </w:rPr>
              <w:t>50</w:t>
            </w:r>
          </w:p>
        </w:tc>
      </w:tr>
      <w:tr w:rsidR="00F14664" w:rsidRPr="00F25FF0" w:rsidTr="00BA2F50">
        <w:trPr>
          <w:cantSplit/>
          <w:trHeight w:val="581"/>
          <w:jc w:val="center"/>
        </w:trPr>
        <w:tc>
          <w:tcPr>
            <w:tcW w:w="684" w:type="dxa"/>
            <w:vAlign w:val="center"/>
          </w:tcPr>
          <w:p w:rsidR="00F14664" w:rsidRPr="00F25FF0" w:rsidRDefault="00F14664" w:rsidP="0076607F">
            <w:pPr>
              <w:spacing w:after="0"/>
              <w:ind w:left="-6"/>
              <w:jc w:val="center"/>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4</w:t>
            </w:r>
          </w:p>
        </w:tc>
        <w:tc>
          <w:tcPr>
            <w:tcW w:w="2131" w:type="dxa"/>
            <w:vAlign w:val="center"/>
          </w:tcPr>
          <w:p w:rsidR="00F14664" w:rsidRPr="00F25FF0" w:rsidRDefault="00F14664" w:rsidP="0076607F">
            <w:pPr>
              <w:spacing w:after="0"/>
              <w:rPr>
                <w:rFonts w:ascii="Times New Roman CYR" w:hAnsi="Times New Roman CYR" w:cs="Times New Roman CYR"/>
                <w:color w:val="000000"/>
                <w:sz w:val="24"/>
                <w:szCs w:val="24"/>
              </w:rPr>
            </w:pPr>
            <w:r w:rsidRPr="00F25FF0">
              <w:rPr>
                <w:rFonts w:ascii="Times New Roman CYR" w:hAnsi="Times New Roman CYR" w:cs="Times New Roman CYR"/>
                <w:color w:val="000000"/>
                <w:sz w:val="24"/>
                <w:szCs w:val="24"/>
              </w:rPr>
              <w:t>Зо</w:t>
            </w:r>
            <w:r w:rsidRPr="00F25FF0">
              <w:rPr>
                <w:rFonts w:ascii="Times New Roman CYR" w:hAnsi="Times New Roman CYR" w:cs="Times New Roman CYR"/>
                <w:sz w:val="24"/>
                <w:szCs w:val="24"/>
              </w:rPr>
              <w:t>ны санитарной охраны источников и водопроводов питьевого назначения</w:t>
            </w:r>
          </w:p>
        </w:tc>
        <w:tc>
          <w:tcPr>
            <w:tcW w:w="4111" w:type="dxa"/>
            <w:vAlign w:val="center"/>
          </w:tcPr>
          <w:p w:rsidR="00F14664" w:rsidRPr="00F25FF0" w:rsidRDefault="00F14664" w:rsidP="0076607F">
            <w:pPr>
              <w:spacing w:after="0"/>
              <w:rPr>
                <w:rFonts w:ascii="Times New Roman CYR" w:hAnsi="Times New Roman CYR" w:cs="Times New Roman CYR"/>
                <w:sz w:val="24"/>
                <w:szCs w:val="24"/>
              </w:rPr>
            </w:pPr>
            <w:r w:rsidRPr="00F25FF0">
              <w:rPr>
                <w:rFonts w:ascii="Times New Roman CYR" w:hAnsi="Times New Roman CYR" w:cs="Times New Roman CYR"/>
                <w:sz w:val="24"/>
                <w:szCs w:val="24"/>
              </w:rPr>
              <w:t>Водозаборные сооружения (водокачка)</w:t>
            </w:r>
          </w:p>
        </w:tc>
        <w:tc>
          <w:tcPr>
            <w:tcW w:w="2975" w:type="dxa"/>
            <w:vAlign w:val="center"/>
          </w:tcPr>
          <w:p w:rsidR="00F14664" w:rsidRPr="00F25FF0" w:rsidRDefault="00F14664" w:rsidP="0076607F">
            <w:pPr>
              <w:spacing w:after="0"/>
              <w:jc w:val="center"/>
              <w:rPr>
                <w:rFonts w:ascii="Times New Roman CYR" w:hAnsi="Times New Roman CYR" w:cs="Times New Roman CYR"/>
                <w:sz w:val="24"/>
                <w:szCs w:val="24"/>
              </w:rPr>
            </w:pPr>
            <w:r w:rsidRPr="00F25FF0">
              <w:rPr>
                <w:rFonts w:ascii="Times New Roman CYR" w:hAnsi="Times New Roman CYR" w:cs="Times New Roman CYR"/>
                <w:sz w:val="24"/>
                <w:szCs w:val="24"/>
              </w:rPr>
              <w:t>50м</w:t>
            </w:r>
          </w:p>
        </w:tc>
      </w:tr>
      <w:tr w:rsidR="00F14664" w:rsidRPr="00F25FF0" w:rsidTr="00BA2F50">
        <w:trPr>
          <w:cantSplit/>
          <w:trHeight w:val="581"/>
          <w:jc w:val="center"/>
        </w:trPr>
        <w:tc>
          <w:tcPr>
            <w:tcW w:w="684" w:type="dxa"/>
            <w:vAlign w:val="center"/>
          </w:tcPr>
          <w:p w:rsidR="00F14664" w:rsidRPr="00F25FF0" w:rsidRDefault="00F14664" w:rsidP="0076607F">
            <w:pPr>
              <w:spacing w:after="0"/>
              <w:jc w:val="center"/>
              <w:rPr>
                <w:rFonts w:ascii="Times New Roman CYR" w:eastAsia="Calibri" w:hAnsi="Times New Roman CYR" w:cs="Times New Roman CYR"/>
                <w:color w:val="000000"/>
                <w:sz w:val="24"/>
                <w:szCs w:val="24"/>
              </w:rPr>
            </w:pPr>
            <w:r w:rsidRPr="00F25FF0">
              <w:rPr>
                <w:rFonts w:ascii="Times New Roman CYR" w:eastAsia="Calibri" w:hAnsi="Times New Roman CYR" w:cs="Times New Roman CYR"/>
                <w:color w:val="000000"/>
                <w:sz w:val="24"/>
                <w:szCs w:val="24"/>
              </w:rPr>
              <w:t>5</w:t>
            </w:r>
          </w:p>
        </w:tc>
        <w:tc>
          <w:tcPr>
            <w:tcW w:w="2131" w:type="dxa"/>
            <w:vAlign w:val="center"/>
          </w:tcPr>
          <w:p w:rsidR="00F14664" w:rsidRPr="00F25FF0" w:rsidRDefault="00F14664" w:rsidP="0076607F">
            <w:pPr>
              <w:spacing w:after="0"/>
              <w:rPr>
                <w:rFonts w:ascii="Times New Roman CYR" w:eastAsia="Calibri" w:hAnsi="Times New Roman CYR" w:cs="Times New Roman CYR"/>
                <w:color w:val="000000"/>
                <w:sz w:val="24"/>
                <w:szCs w:val="24"/>
              </w:rPr>
            </w:pPr>
            <w:r w:rsidRPr="00F25FF0">
              <w:rPr>
                <w:rFonts w:ascii="Times New Roman CYR" w:eastAsia="Calibri" w:hAnsi="Times New Roman CYR" w:cs="Times New Roman CYR"/>
                <w:color w:val="000000"/>
                <w:sz w:val="24"/>
                <w:szCs w:val="24"/>
              </w:rPr>
              <w:t>Иные зоны</w:t>
            </w:r>
          </w:p>
        </w:tc>
        <w:tc>
          <w:tcPr>
            <w:tcW w:w="4111" w:type="dxa"/>
            <w:vAlign w:val="center"/>
          </w:tcPr>
          <w:p w:rsidR="00F14664" w:rsidRPr="00F25FF0" w:rsidRDefault="00F14664" w:rsidP="0076607F">
            <w:pPr>
              <w:spacing w:after="0"/>
              <w:rPr>
                <w:rFonts w:ascii="Times New Roman CYR" w:eastAsia="Calibri" w:hAnsi="Times New Roman CYR" w:cs="Times New Roman CYR"/>
                <w:color w:val="000000"/>
                <w:sz w:val="24"/>
                <w:szCs w:val="24"/>
              </w:rPr>
            </w:pPr>
            <w:r>
              <w:rPr>
                <w:rFonts w:ascii="Times New Roman CYR" w:eastAsia="Calibri" w:hAnsi="Times New Roman CYR" w:cs="Times New Roman CYR"/>
                <w:sz w:val="24"/>
                <w:szCs w:val="24"/>
              </w:rPr>
              <w:t>Центральная</w:t>
            </w:r>
            <w:r w:rsidRPr="00F25FF0">
              <w:rPr>
                <w:rFonts w:ascii="Times New Roman CYR" w:eastAsia="Calibri" w:hAnsi="Times New Roman CYR" w:cs="Times New Roman CYR"/>
                <w:sz w:val="24"/>
                <w:szCs w:val="24"/>
              </w:rPr>
              <w:t xml:space="preserve"> экологическая зона </w:t>
            </w:r>
            <w:r w:rsidRPr="00F25FF0">
              <w:rPr>
                <w:rFonts w:ascii="Times New Roman CYR" w:hAnsi="Times New Roman CYR" w:cs="Times New Roman CYR"/>
                <w:color w:val="000000"/>
                <w:sz w:val="24"/>
                <w:szCs w:val="24"/>
              </w:rPr>
              <w:t>Байкальской природной территории.</w:t>
            </w:r>
            <w:r w:rsidRPr="00F25FF0">
              <w:rPr>
                <w:rFonts w:ascii="Times New Roman CYR" w:hAnsi="Times New Roman CYR" w:cs="Times New Roman CYR"/>
                <w:sz w:val="24"/>
                <w:szCs w:val="24"/>
              </w:rPr>
              <w:t xml:space="preserve"> </w:t>
            </w:r>
          </w:p>
        </w:tc>
        <w:tc>
          <w:tcPr>
            <w:tcW w:w="2975" w:type="dxa"/>
            <w:vAlign w:val="center"/>
          </w:tcPr>
          <w:p w:rsidR="00F14664" w:rsidRPr="00F25FF0" w:rsidRDefault="00F14664" w:rsidP="00BC3C4B">
            <w:pPr>
              <w:spacing w:after="0"/>
              <w:rPr>
                <w:rFonts w:ascii="Times New Roman CYR" w:hAnsi="Times New Roman CYR" w:cs="Times New Roman CYR"/>
                <w:sz w:val="24"/>
                <w:szCs w:val="24"/>
              </w:rPr>
            </w:pPr>
            <w:r w:rsidRPr="00F25FF0">
              <w:rPr>
                <w:rFonts w:ascii="Times New Roman CYR" w:hAnsi="Times New Roman CYR" w:cs="Times New Roman CYR"/>
                <w:sz w:val="24"/>
                <w:szCs w:val="24"/>
              </w:rPr>
              <w:t>Вся территория МО СП «</w:t>
            </w:r>
            <w:r>
              <w:rPr>
                <w:rFonts w:ascii="Times New Roman CYR" w:hAnsi="Times New Roman CYR" w:cs="Times New Roman CYR"/>
                <w:sz w:val="24"/>
                <w:szCs w:val="24"/>
              </w:rPr>
              <w:t>Выдринское</w:t>
            </w:r>
            <w:r w:rsidRPr="00F25FF0">
              <w:rPr>
                <w:rFonts w:ascii="Times New Roman CYR" w:hAnsi="Times New Roman CYR" w:cs="Times New Roman CYR"/>
                <w:sz w:val="24"/>
                <w:szCs w:val="24"/>
              </w:rPr>
              <w:t xml:space="preserve">» расположена в </w:t>
            </w:r>
            <w:r>
              <w:rPr>
                <w:rFonts w:ascii="Times New Roman CYR" w:hAnsi="Times New Roman CYR" w:cs="Times New Roman CYR"/>
                <w:sz w:val="24"/>
                <w:szCs w:val="24"/>
              </w:rPr>
              <w:t>Централь</w:t>
            </w:r>
            <w:r w:rsidRPr="00F25FF0">
              <w:rPr>
                <w:rFonts w:ascii="Times New Roman CYR" w:hAnsi="Times New Roman CYR" w:cs="Times New Roman CYR"/>
                <w:sz w:val="24"/>
                <w:szCs w:val="24"/>
              </w:rPr>
              <w:t>ной экологической зоне БПТ.</w:t>
            </w:r>
          </w:p>
        </w:tc>
      </w:tr>
    </w:tbl>
    <w:p w:rsidR="00315E19" w:rsidRPr="00F25FF0" w:rsidRDefault="00315E19" w:rsidP="0076607F">
      <w:pPr>
        <w:pStyle w:val="a8"/>
        <w:spacing w:before="0" w:after="0" w:line="276" w:lineRule="auto"/>
        <w:ind w:firstLine="709"/>
        <w:rPr>
          <w:rFonts w:ascii="Times New Roman CYR" w:hAnsi="Times New Roman CYR" w:cs="Times New Roman CYR"/>
        </w:rPr>
      </w:pPr>
      <w:bookmarkStart w:id="0" w:name="_Toc328651441"/>
    </w:p>
    <w:p w:rsidR="00315E19" w:rsidRPr="00F25FF0" w:rsidRDefault="00315E19" w:rsidP="0076607F">
      <w:pPr>
        <w:pStyle w:val="a8"/>
        <w:spacing w:before="0" w:after="0" w:line="276" w:lineRule="auto"/>
        <w:ind w:firstLine="709"/>
        <w:rPr>
          <w:rFonts w:ascii="Times New Roman CYR" w:hAnsi="Times New Roman CYR" w:cs="Times New Roman CYR"/>
        </w:rPr>
      </w:pPr>
      <w:r w:rsidRPr="00F25FF0">
        <w:rPr>
          <w:rFonts w:ascii="Times New Roman CYR" w:hAnsi="Times New Roman CYR" w:cs="Times New Roman CYR"/>
        </w:rPr>
        <w:t>Перечень нормативно-правовых актов, в соответствии с которыми регламентируются размеры, режимы использования зон с особыми условиями использования:</w:t>
      </w:r>
    </w:p>
    <w:p w:rsidR="00315E19" w:rsidRPr="00F25FF0" w:rsidRDefault="00C05322" w:rsidP="0076607F">
      <w:pPr>
        <w:pStyle w:val="af1"/>
        <w:numPr>
          <w:ilvl w:val="0"/>
          <w:numId w:val="3"/>
        </w:numPr>
        <w:rPr>
          <w:rFonts w:ascii="Times New Roman CYR" w:hAnsi="Times New Roman CYR" w:cs="Times New Roman CYR"/>
          <w:kern w:val="1"/>
        </w:rPr>
      </w:pPr>
      <w:r w:rsidRPr="00F25FF0">
        <w:rPr>
          <w:rFonts w:ascii="Times New Roman CYR" w:hAnsi="Times New Roman CYR" w:cs="Times New Roman CYR"/>
          <w:kern w:val="1"/>
        </w:rPr>
        <w:t>Водный Кодекс РФ от 03.06.06 № 74-ФЗ;</w:t>
      </w:r>
    </w:p>
    <w:p w:rsidR="00315E19" w:rsidRPr="00F25FF0" w:rsidRDefault="00315E19" w:rsidP="0076607F">
      <w:pPr>
        <w:pStyle w:val="aa"/>
        <w:numPr>
          <w:ilvl w:val="0"/>
          <w:numId w:val="3"/>
        </w:numPr>
        <w:spacing w:after="0" w:line="276" w:lineRule="auto"/>
        <w:rPr>
          <w:rFonts w:ascii="Times New Roman CYR" w:hAnsi="Times New Roman CYR" w:cs="Times New Roman CYR"/>
        </w:rPr>
      </w:pPr>
      <w:r w:rsidRPr="00F25FF0">
        <w:rPr>
          <w:rFonts w:ascii="Times New Roman CYR" w:hAnsi="Times New Roman CYR" w:cs="Times New Roman CYR"/>
        </w:rPr>
        <w:t>Постановление Правительства Российской Федерации от 24.02.2009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15E19" w:rsidRPr="00F25FF0" w:rsidRDefault="00315E19" w:rsidP="0076607F">
      <w:pPr>
        <w:pStyle w:val="aa"/>
        <w:numPr>
          <w:ilvl w:val="0"/>
          <w:numId w:val="3"/>
        </w:numPr>
        <w:spacing w:after="0" w:line="276" w:lineRule="auto"/>
        <w:rPr>
          <w:rFonts w:ascii="Times New Roman CYR" w:hAnsi="Times New Roman CYR" w:cs="Times New Roman CYR"/>
        </w:rPr>
      </w:pPr>
      <w:r w:rsidRPr="00F25FF0">
        <w:rPr>
          <w:rFonts w:ascii="Times New Roman CYR" w:hAnsi="Times New Roman CYR" w:cs="Times New Roman CYR"/>
        </w:rPr>
        <w:t>СанПиН 2.2.1/2.1.1.1200-03 «Санитарно-защитные зоны и санитарная классификация предприятий, сооружений и иных объектов»;</w:t>
      </w:r>
    </w:p>
    <w:p w:rsidR="00315E19" w:rsidRPr="00F25FF0" w:rsidRDefault="00315E19" w:rsidP="0076607F">
      <w:pPr>
        <w:pStyle w:val="aa"/>
        <w:numPr>
          <w:ilvl w:val="0"/>
          <w:numId w:val="3"/>
        </w:numPr>
        <w:spacing w:after="0" w:line="276" w:lineRule="auto"/>
        <w:rPr>
          <w:rFonts w:ascii="Times New Roman CYR" w:hAnsi="Times New Roman CYR" w:cs="Times New Roman CYR"/>
        </w:rPr>
      </w:pPr>
      <w:r w:rsidRPr="00F25FF0">
        <w:rPr>
          <w:rFonts w:ascii="Times New Roman CYR" w:hAnsi="Times New Roman CYR" w:cs="Times New Roman CYR"/>
        </w:rPr>
        <w:t>СанПиН 2.1.4.1110-02 "Зоны санитарной охраны источников водоснабжения и водопроводов питьевого назначения";</w:t>
      </w:r>
    </w:p>
    <w:p w:rsidR="00315E19" w:rsidRPr="00F25FF0" w:rsidRDefault="00315E19" w:rsidP="0076607F">
      <w:pPr>
        <w:pStyle w:val="aa"/>
        <w:numPr>
          <w:ilvl w:val="0"/>
          <w:numId w:val="3"/>
        </w:numPr>
        <w:spacing w:after="0" w:line="276" w:lineRule="auto"/>
        <w:rPr>
          <w:rFonts w:ascii="Times New Roman CYR" w:eastAsia="Calibri" w:hAnsi="Times New Roman CYR" w:cs="Times New Roman CYR"/>
        </w:rPr>
      </w:pPr>
      <w:r w:rsidRPr="00F25FF0">
        <w:rPr>
          <w:rFonts w:ascii="Times New Roman CYR" w:hAnsi="Times New Roman CYR" w:cs="Times New Roman CYR"/>
        </w:rPr>
        <w:lastRenderedPageBreak/>
        <w:t>СП 42.13330.2011. Свод правил. "Градостроительство. Планировка и застройка городских и сельских поселений. Актуализированная редакция СНиП 2.07.01-89*;</w:t>
      </w:r>
      <w:bookmarkEnd w:id="0"/>
    </w:p>
    <w:p w:rsidR="0020787C" w:rsidRPr="00F25FF0" w:rsidRDefault="0020787C" w:rsidP="0076607F">
      <w:pPr>
        <w:pStyle w:val="af"/>
        <w:numPr>
          <w:ilvl w:val="0"/>
          <w:numId w:val="3"/>
        </w:numPr>
        <w:spacing w:after="0"/>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bCs/>
          <w:sz w:val="24"/>
          <w:szCs w:val="24"/>
        </w:rPr>
        <w:t xml:space="preserve">Правила установления и использования придорожных полос федеральных автомобильных дорог общего пользования (утв. постановлением Правительства РФ от 1 декабря 1998 г. N 1420) </w:t>
      </w:r>
    </w:p>
    <w:p w:rsidR="00315E19" w:rsidRPr="00F25FF0" w:rsidRDefault="00315E19" w:rsidP="0076607F">
      <w:pPr>
        <w:pStyle w:val="a8"/>
        <w:spacing w:before="0" w:after="0" w:line="276" w:lineRule="auto"/>
        <w:ind w:firstLine="709"/>
        <w:rPr>
          <w:rFonts w:ascii="Times New Roman CYR" w:hAnsi="Times New Roman CYR" w:cs="Times New Roman CYR"/>
        </w:rPr>
      </w:pPr>
      <w:r w:rsidRPr="00F25FF0">
        <w:rPr>
          <w:rFonts w:ascii="Times New Roman CYR" w:hAnsi="Times New Roman CYR" w:cs="Times New Roman CYR"/>
        </w:rPr>
        <w:t>В соответствии с п. 7.1.10. СанПиН 2.2.1/2.1.1.1200-03 «Санитарно-защитные зоны и санитарная классификация предприятий, сооружений и иных объектов» для котельной, тепловой мощностью менее 200 Гкал, работающей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электромагнитные поля и др.), а также на основании результатов натурных исследований и измерений.</w:t>
      </w:r>
    </w:p>
    <w:p w:rsidR="00120ED3" w:rsidRDefault="00120ED3" w:rsidP="00BF66E5">
      <w:pPr>
        <w:tabs>
          <w:tab w:val="num" w:pos="0"/>
        </w:tabs>
        <w:spacing w:after="0" w:line="360" w:lineRule="auto"/>
        <w:ind w:firstLine="567"/>
        <w:jc w:val="center"/>
        <w:rPr>
          <w:rFonts w:ascii="Times New Roman CYR" w:eastAsia="Times New Roman" w:hAnsi="Times New Roman CYR" w:cs="Times New Roman CYR"/>
          <w:b/>
          <w:sz w:val="24"/>
          <w:szCs w:val="24"/>
          <w:lang w:eastAsia="ru-RU"/>
        </w:rPr>
      </w:pPr>
    </w:p>
    <w:p w:rsidR="00D4395B" w:rsidRPr="00F25FF0" w:rsidRDefault="00D4395B" w:rsidP="0076607F">
      <w:pPr>
        <w:pStyle w:val="af"/>
        <w:keepNext/>
        <w:numPr>
          <w:ilvl w:val="0"/>
          <w:numId w:val="5"/>
        </w:numPr>
        <w:tabs>
          <w:tab w:val="left" w:pos="0"/>
        </w:tabs>
        <w:spacing w:after="0"/>
        <w:ind w:left="0"/>
        <w:jc w:val="center"/>
        <w:rPr>
          <w:rFonts w:ascii="Times New Roman CYR" w:eastAsia="Times New Roman" w:hAnsi="Times New Roman CYR" w:cs="Times New Roman CYR"/>
          <w:b/>
          <w:bCs/>
          <w:sz w:val="24"/>
          <w:szCs w:val="24"/>
        </w:rPr>
      </w:pPr>
      <w:r w:rsidRPr="00F25FF0">
        <w:rPr>
          <w:rFonts w:ascii="Times New Roman CYR" w:eastAsia="Times New Roman" w:hAnsi="Times New Roman CYR" w:cs="Times New Roman CYR"/>
          <w:b/>
          <w:bCs/>
          <w:sz w:val="24"/>
          <w:szCs w:val="24"/>
        </w:rPr>
        <w:t>ПРЕДЛОЖЕНИЯ ПО ФУНКЦИОНАЛЬНОМУ ЗОНИРОВАНИЮ ТЕРРИТОРИИ</w:t>
      </w:r>
    </w:p>
    <w:p w:rsidR="00D4395B" w:rsidRPr="00F25FF0" w:rsidRDefault="00D4395B" w:rsidP="0076607F">
      <w:pPr>
        <w:keepNext/>
        <w:numPr>
          <w:ilvl w:val="2"/>
          <w:numId w:val="0"/>
        </w:numPr>
        <w:tabs>
          <w:tab w:val="left" w:pos="1276"/>
        </w:tabs>
        <w:spacing w:after="0"/>
        <w:ind w:firstLine="709"/>
        <w:jc w:val="center"/>
        <w:rPr>
          <w:rFonts w:ascii="Times New Roman CYR" w:eastAsia="Times New Roman" w:hAnsi="Times New Roman CYR" w:cs="Times New Roman CYR"/>
          <w:b/>
          <w:bCs/>
          <w:sz w:val="24"/>
          <w:szCs w:val="24"/>
        </w:rPr>
      </w:pPr>
    </w:p>
    <w:p w:rsidR="007D5B59" w:rsidRPr="00F25FF0" w:rsidRDefault="007D5B59"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Генеральный план МО СП «</w:t>
      </w:r>
      <w:r w:rsidR="005B34AB">
        <w:rPr>
          <w:rFonts w:ascii="Times New Roman CYR" w:eastAsia="Times New Roman" w:hAnsi="Times New Roman CYR" w:cs="Times New Roman CYR"/>
          <w:sz w:val="24"/>
          <w:szCs w:val="24"/>
        </w:rPr>
        <w:t>Выдринское</w:t>
      </w:r>
      <w:r w:rsidRPr="00F25FF0">
        <w:rPr>
          <w:rFonts w:ascii="Times New Roman CYR" w:eastAsia="Times New Roman" w:hAnsi="Times New Roman CYR" w:cs="Times New Roman CYR"/>
          <w:sz w:val="24"/>
          <w:szCs w:val="24"/>
        </w:rPr>
        <w:t>» устанавливает функциональное зонирование территории сельского поселения и населенных пунктов, входящих в его состав,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w:t>
      </w:r>
    </w:p>
    <w:p w:rsidR="007D5B59" w:rsidRPr="00F25FF0" w:rsidRDefault="007D5B59"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xml:space="preserve">Сложившаяся структура территорий и существующий природный каркас являются основой для проектных предложений по формированию планировочной структуры сельского поселения. </w:t>
      </w:r>
    </w:p>
    <w:p w:rsidR="00510CAE"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Данным проектом выделены следующие функциональные зоны:</w:t>
      </w:r>
    </w:p>
    <w:p w:rsidR="007F6178"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градостроительного использования (населенные пункты);</w:t>
      </w:r>
    </w:p>
    <w:p w:rsidR="007F6178"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производственного</w:t>
      </w:r>
      <w:r w:rsidR="009C1F65">
        <w:rPr>
          <w:rFonts w:ascii="Times New Roman CYR" w:eastAsia="Times New Roman" w:hAnsi="Times New Roman CYR" w:cs="Times New Roman CYR"/>
          <w:sz w:val="24"/>
          <w:szCs w:val="24"/>
        </w:rPr>
        <w:t xml:space="preserve"> </w:t>
      </w:r>
      <w:r w:rsidR="00F25FF0">
        <w:rPr>
          <w:rFonts w:ascii="Times New Roman CYR" w:eastAsia="Times New Roman" w:hAnsi="Times New Roman CYR" w:cs="Times New Roman CYR"/>
          <w:sz w:val="24"/>
          <w:szCs w:val="24"/>
        </w:rPr>
        <w:t>использования</w:t>
      </w:r>
      <w:r w:rsidRPr="00F25FF0">
        <w:rPr>
          <w:rFonts w:ascii="Times New Roman CYR" w:eastAsia="Times New Roman" w:hAnsi="Times New Roman CYR" w:cs="Times New Roman CYR"/>
          <w:sz w:val="24"/>
          <w:szCs w:val="24"/>
        </w:rPr>
        <w:t>);</w:t>
      </w:r>
    </w:p>
    <w:p w:rsidR="007F6178"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сельскохозяйственного использования (сельскохозяйственные угодья);</w:t>
      </w:r>
    </w:p>
    <w:p w:rsidR="007F6178"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рекреационного назначения (леса</w:t>
      </w:r>
      <w:r w:rsidR="007104CB">
        <w:rPr>
          <w:rFonts w:ascii="Times New Roman CYR" w:eastAsia="Times New Roman" w:hAnsi="Times New Roman CYR" w:cs="Times New Roman CYR"/>
          <w:sz w:val="24"/>
          <w:szCs w:val="24"/>
        </w:rPr>
        <w:t xml:space="preserve"> и зоны отдыха населения</w:t>
      </w:r>
      <w:r w:rsidRPr="00F25FF0">
        <w:rPr>
          <w:rFonts w:ascii="Times New Roman CYR" w:eastAsia="Times New Roman" w:hAnsi="Times New Roman CYR" w:cs="Times New Roman CYR"/>
          <w:sz w:val="24"/>
          <w:szCs w:val="24"/>
        </w:rPr>
        <w:t>);</w:t>
      </w:r>
    </w:p>
    <w:p w:rsidR="007F6178"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специального назначения (кладбища и объекты размещения отходов);</w:t>
      </w:r>
    </w:p>
    <w:p w:rsidR="007F6178"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автомобильного транспорта;</w:t>
      </w:r>
    </w:p>
    <w:p w:rsidR="007F6178" w:rsidRPr="00F25FF0" w:rsidRDefault="007F6178"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энергетики (ЛЭП с охранными зонами);</w:t>
      </w:r>
    </w:p>
    <w:p w:rsidR="00CD43BD" w:rsidRPr="00F25FF0" w:rsidRDefault="00CD43BD" w:rsidP="0076607F">
      <w:pPr>
        <w:spacing w:after="0"/>
        <w:ind w:firstLine="709"/>
        <w:jc w:val="both"/>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 зоны особо охраняемых природных территорий (</w:t>
      </w:r>
      <w:r w:rsidR="009C1F65">
        <w:rPr>
          <w:rFonts w:ascii="Times New Roman CYR" w:eastAsia="Times New Roman" w:hAnsi="Times New Roman CYR" w:cs="Times New Roman CYR"/>
          <w:sz w:val="24"/>
          <w:szCs w:val="24"/>
        </w:rPr>
        <w:t>памятники природы</w:t>
      </w:r>
      <w:r w:rsidRPr="00F25FF0">
        <w:rPr>
          <w:rFonts w:ascii="Times New Roman CYR" w:eastAsia="Times New Roman" w:hAnsi="Times New Roman CYR" w:cs="Times New Roman CYR"/>
          <w:sz w:val="24"/>
          <w:szCs w:val="24"/>
        </w:rPr>
        <w:t>).</w:t>
      </w:r>
    </w:p>
    <w:p w:rsidR="00255189" w:rsidRPr="00F25FF0" w:rsidRDefault="00255189" w:rsidP="0076607F">
      <w:pPr>
        <w:pStyle w:val="31"/>
        <w:tabs>
          <w:tab w:val="left" w:pos="0"/>
        </w:tabs>
        <w:spacing w:before="0" w:beforeAutospacing="0" w:after="0" w:afterAutospacing="0" w:line="276" w:lineRule="auto"/>
        <w:ind w:left="720" w:firstLine="0"/>
        <w:jc w:val="both"/>
        <w:rPr>
          <w:rFonts w:ascii="Times New Roman CYR" w:hAnsi="Times New Roman CYR" w:cs="Times New Roman CYR"/>
          <w:sz w:val="24"/>
          <w:szCs w:val="24"/>
        </w:rPr>
      </w:pPr>
    </w:p>
    <w:p w:rsidR="00440A2F" w:rsidRPr="00F25FF0" w:rsidRDefault="00440A2F" w:rsidP="0076607F">
      <w:pPr>
        <w:pStyle w:val="af"/>
        <w:widowControl w:val="0"/>
        <w:numPr>
          <w:ilvl w:val="0"/>
          <w:numId w:val="5"/>
        </w:numPr>
        <w:tabs>
          <w:tab w:val="left" w:pos="0"/>
        </w:tabs>
        <w:spacing w:after="0"/>
        <w:ind w:left="0"/>
        <w:jc w:val="center"/>
        <w:rPr>
          <w:rFonts w:ascii="Times New Roman CYR" w:eastAsia="Times New Roman" w:hAnsi="Times New Roman CYR" w:cs="Times New Roman CYR"/>
          <w:b/>
          <w:bCs/>
          <w:sz w:val="24"/>
          <w:szCs w:val="24"/>
        </w:rPr>
      </w:pPr>
      <w:r w:rsidRPr="00F25FF0">
        <w:rPr>
          <w:rFonts w:ascii="Times New Roman CYR" w:eastAsia="Times New Roman" w:hAnsi="Times New Roman CYR" w:cs="Times New Roman CYR"/>
          <w:b/>
          <w:bCs/>
          <w:sz w:val="24"/>
          <w:szCs w:val="24"/>
        </w:rPr>
        <w:t>ПАРАМЕТРЫ ФУНКЦИОНАЛЬНЫХ ЗОН, СВЕДЕНИЯ О ПЛАНИРУЕМЫХ ДЛЯ РАЗМЕЩЕНИЯ В НИХ ОБЪЕКТАХ КАПИТАЛЬНОГО СТРОИТЕЛЬСТВА ФЕДЕРАЛЬНОГО ЗНАЧЕНИЯ, ОБЪЕКТАХ РЕГИОНАЛЬНОГО ЗНАЧЕНИЯ, ОБЪЕКТАХ МЕСТНОГО ЗНАЧЕНИЯ</w:t>
      </w:r>
    </w:p>
    <w:p w:rsidR="009C3681" w:rsidRPr="00F25FF0" w:rsidRDefault="009C3681" w:rsidP="0076607F">
      <w:pPr>
        <w:spacing w:after="0"/>
        <w:rPr>
          <w:rFonts w:ascii="Times New Roman CYR" w:hAnsi="Times New Roman CYR" w:cs="Times New Roman CYR"/>
          <w:sz w:val="24"/>
          <w:szCs w:val="24"/>
        </w:rPr>
      </w:pPr>
    </w:p>
    <w:p w:rsidR="002A4842" w:rsidRDefault="002A4842" w:rsidP="002A4842">
      <w:pPr>
        <w:spacing w:after="0"/>
        <w:ind w:firstLine="567"/>
        <w:jc w:val="both"/>
        <w:rPr>
          <w:rFonts w:ascii="Times New Roman CYR" w:hAnsi="Times New Roman CYR" w:cs="Times New Roman CYR"/>
          <w:sz w:val="24"/>
          <w:szCs w:val="24"/>
        </w:rPr>
      </w:pPr>
      <w:r w:rsidRPr="00F25FF0">
        <w:rPr>
          <w:rFonts w:ascii="Times New Roman CYR" w:hAnsi="Times New Roman CYR" w:cs="Times New Roman CYR"/>
          <w:sz w:val="24"/>
          <w:szCs w:val="24"/>
        </w:rPr>
        <w:t>На территории  сельского поселения не планируется строительство объектов капитального строительства федерального и регионального значения.</w:t>
      </w:r>
    </w:p>
    <w:p w:rsidR="00FC3840" w:rsidRPr="00F25FF0" w:rsidRDefault="00FC3840" w:rsidP="002A4842">
      <w:pPr>
        <w:spacing w:after="0"/>
        <w:ind w:firstLine="567"/>
        <w:jc w:val="both"/>
        <w:rPr>
          <w:rFonts w:ascii="Times New Roman CYR" w:hAnsi="Times New Roman CYR" w:cs="Times New Roman CYR"/>
          <w:sz w:val="24"/>
          <w:szCs w:val="24"/>
        </w:rPr>
      </w:pPr>
    </w:p>
    <w:tbl>
      <w:tblPr>
        <w:tblW w:w="10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9"/>
        <w:gridCol w:w="842"/>
        <w:gridCol w:w="2093"/>
        <w:gridCol w:w="1483"/>
        <w:gridCol w:w="1133"/>
        <w:gridCol w:w="3764"/>
      </w:tblGrid>
      <w:tr w:rsidR="00D2698A" w:rsidRPr="007319C2" w:rsidTr="00D2698A">
        <w:trPr>
          <w:trHeight w:val="284"/>
          <w:jc w:val="right"/>
        </w:trPr>
        <w:tc>
          <w:tcPr>
            <w:tcW w:w="859" w:type="dxa"/>
            <w:vMerge w:val="restart"/>
            <w:tcBorders>
              <w:top w:val="single" w:sz="4" w:space="0" w:color="auto"/>
              <w:left w:val="single" w:sz="4" w:space="0" w:color="auto"/>
              <w:right w:val="single" w:sz="4" w:space="0" w:color="auto"/>
            </w:tcBorders>
            <w:vAlign w:val="center"/>
            <w:hideMark/>
          </w:tcPr>
          <w:p w:rsidR="00D2698A" w:rsidRDefault="00D2698A" w:rsidP="00D2698A">
            <w:pPr>
              <w:pStyle w:val="af5"/>
              <w:spacing w:line="240" w:lineRule="auto"/>
              <w:ind w:firstLine="0"/>
              <w:jc w:val="center"/>
            </w:pPr>
            <w:bookmarkStart w:id="1" w:name="_Toc338367562"/>
          </w:p>
          <w:p w:rsidR="00D2698A" w:rsidRPr="007319C2" w:rsidRDefault="00D2698A" w:rsidP="00D2698A">
            <w:pPr>
              <w:pStyle w:val="af5"/>
              <w:spacing w:line="240" w:lineRule="auto"/>
              <w:ind w:firstLine="0"/>
              <w:jc w:val="center"/>
            </w:pPr>
            <w:r w:rsidRPr="007319C2">
              <w:t>№</w:t>
            </w:r>
            <w:r>
              <w:t xml:space="preserve"> п/п</w:t>
            </w:r>
          </w:p>
        </w:tc>
        <w:tc>
          <w:tcPr>
            <w:tcW w:w="2935" w:type="dxa"/>
            <w:gridSpan w:val="2"/>
            <w:vMerge w:val="restart"/>
            <w:tcBorders>
              <w:top w:val="single" w:sz="4" w:space="0" w:color="auto"/>
              <w:left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r w:rsidRPr="007319C2">
              <w:t>Зона градостроительного зонирования</w:t>
            </w:r>
          </w:p>
        </w:tc>
        <w:tc>
          <w:tcPr>
            <w:tcW w:w="2616" w:type="dxa"/>
            <w:gridSpan w:val="2"/>
            <w:tcBorders>
              <w:top w:val="single" w:sz="4" w:space="0" w:color="auto"/>
              <w:left w:val="single" w:sz="4" w:space="0" w:color="auto"/>
              <w:bottom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r w:rsidRPr="007319C2">
              <w:t>Площадь,</w:t>
            </w:r>
          </w:p>
          <w:p w:rsidR="00D2698A" w:rsidRPr="007319C2" w:rsidRDefault="00D2698A" w:rsidP="00D2698A">
            <w:pPr>
              <w:pStyle w:val="af5"/>
              <w:spacing w:line="240" w:lineRule="auto"/>
              <w:ind w:firstLine="0"/>
              <w:jc w:val="center"/>
            </w:pPr>
            <w:r w:rsidRPr="007319C2">
              <w:t>га</w:t>
            </w:r>
          </w:p>
        </w:tc>
        <w:tc>
          <w:tcPr>
            <w:tcW w:w="3764" w:type="dxa"/>
            <w:vMerge w:val="restart"/>
            <w:tcBorders>
              <w:top w:val="single" w:sz="4" w:space="0" w:color="auto"/>
              <w:left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r>
              <w:t>Основные параметры функциональных зон</w:t>
            </w:r>
          </w:p>
        </w:tc>
      </w:tr>
      <w:tr w:rsidR="00D2698A" w:rsidRPr="007319C2" w:rsidTr="00D2698A">
        <w:trPr>
          <w:trHeight w:val="284"/>
          <w:jc w:val="right"/>
        </w:trPr>
        <w:tc>
          <w:tcPr>
            <w:tcW w:w="859" w:type="dxa"/>
            <w:vMerge/>
            <w:tcBorders>
              <w:left w:val="single" w:sz="4" w:space="0" w:color="auto"/>
              <w:bottom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p>
        </w:tc>
        <w:tc>
          <w:tcPr>
            <w:tcW w:w="2935" w:type="dxa"/>
            <w:gridSpan w:val="2"/>
            <w:vMerge/>
            <w:tcBorders>
              <w:left w:val="single" w:sz="4" w:space="0" w:color="auto"/>
              <w:bottom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p>
        </w:tc>
        <w:tc>
          <w:tcPr>
            <w:tcW w:w="1483" w:type="dxa"/>
            <w:tcBorders>
              <w:top w:val="single" w:sz="4" w:space="0" w:color="auto"/>
              <w:left w:val="single" w:sz="4" w:space="0" w:color="auto"/>
              <w:bottom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r>
              <w:t>Сущ.</w:t>
            </w:r>
          </w:p>
        </w:tc>
        <w:tc>
          <w:tcPr>
            <w:tcW w:w="1133" w:type="dxa"/>
            <w:tcBorders>
              <w:top w:val="single" w:sz="4" w:space="0" w:color="auto"/>
              <w:left w:val="single" w:sz="4" w:space="0" w:color="auto"/>
              <w:bottom w:val="single" w:sz="4" w:space="0" w:color="auto"/>
              <w:right w:val="single" w:sz="4" w:space="0" w:color="auto"/>
            </w:tcBorders>
          </w:tcPr>
          <w:p w:rsidR="00D2698A" w:rsidRPr="007319C2" w:rsidRDefault="00D2698A" w:rsidP="00D2698A">
            <w:pPr>
              <w:pStyle w:val="af5"/>
              <w:spacing w:line="240" w:lineRule="auto"/>
              <w:ind w:firstLine="0"/>
              <w:jc w:val="center"/>
            </w:pPr>
            <w:r>
              <w:t>Проект.</w:t>
            </w:r>
          </w:p>
        </w:tc>
        <w:tc>
          <w:tcPr>
            <w:tcW w:w="3764" w:type="dxa"/>
            <w:vMerge/>
            <w:tcBorders>
              <w:left w:val="single" w:sz="4" w:space="0" w:color="auto"/>
              <w:bottom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p>
        </w:tc>
      </w:tr>
      <w:tr w:rsidR="00D2698A" w:rsidRPr="007319C2" w:rsidTr="00D2698A">
        <w:trPr>
          <w:trHeight w:val="284"/>
          <w:jc w:val="right"/>
        </w:trPr>
        <w:tc>
          <w:tcPr>
            <w:tcW w:w="10174" w:type="dxa"/>
            <w:gridSpan w:val="6"/>
            <w:tcBorders>
              <w:top w:val="single" w:sz="4" w:space="0" w:color="auto"/>
              <w:left w:val="single" w:sz="4" w:space="0" w:color="auto"/>
              <w:bottom w:val="single" w:sz="4" w:space="0" w:color="auto"/>
              <w:right w:val="single" w:sz="4" w:space="0" w:color="auto"/>
            </w:tcBorders>
            <w:vAlign w:val="center"/>
          </w:tcPr>
          <w:p w:rsidR="00D2698A" w:rsidRPr="007319C2" w:rsidRDefault="00D2698A" w:rsidP="00D2698A">
            <w:pPr>
              <w:pStyle w:val="af5"/>
              <w:spacing w:line="240" w:lineRule="auto"/>
              <w:ind w:firstLine="0"/>
              <w:jc w:val="center"/>
              <w:rPr>
                <w:b/>
              </w:rPr>
            </w:pPr>
          </w:p>
        </w:tc>
      </w:tr>
      <w:tr w:rsidR="00D2698A" w:rsidRPr="007319C2" w:rsidTr="00D2698A">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D2698A" w:rsidRPr="007319C2" w:rsidRDefault="00D2698A" w:rsidP="00D2698A">
            <w:pPr>
              <w:pStyle w:val="af5"/>
              <w:spacing w:line="240" w:lineRule="auto"/>
              <w:ind w:firstLine="0"/>
              <w:jc w:val="center"/>
            </w:pPr>
            <w:r w:rsidRPr="007319C2">
              <w:t>1</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D2698A" w:rsidRPr="007319C2" w:rsidRDefault="00D2698A" w:rsidP="00D2698A">
            <w:pPr>
              <w:pStyle w:val="af5"/>
              <w:spacing w:line="240" w:lineRule="auto"/>
              <w:ind w:firstLine="0"/>
              <w:jc w:val="left"/>
            </w:pPr>
            <w:r w:rsidRPr="007319C2">
              <w:t>Зоны жилого назначения, в том числе: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698A" w:rsidRPr="00EC1618" w:rsidRDefault="00D2698A" w:rsidP="00D2698A">
            <w:pPr>
              <w:spacing w:after="0" w:line="240" w:lineRule="auto"/>
              <w:jc w:val="center"/>
              <w:rPr>
                <w:rFonts w:ascii="Times New Roman CYR" w:hAnsi="Times New Roman CYR" w:cs="Times New Roman CYR"/>
                <w:sz w:val="24"/>
                <w:szCs w:val="24"/>
              </w:rPr>
            </w:pPr>
          </w:p>
        </w:tc>
        <w:tc>
          <w:tcPr>
            <w:tcW w:w="1133" w:type="dxa"/>
            <w:tcBorders>
              <w:top w:val="single" w:sz="4" w:space="0" w:color="auto"/>
              <w:left w:val="single" w:sz="4" w:space="0" w:color="auto"/>
              <w:bottom w:val="single" w:sz="4" w:space="0" w:color="auto"/>
              <w:right w:val="single" w:sz="4" w:space="0" w:color="auto"/>
            </w:tcBorders>
          </w:tcPr>
          <w:p w:rsidR="00D2698A" w:rsidRPr="00EC1618" w:rsidRDefault="00D2698A" w:rsidP="00D2698A">
            <w:pPr>
              <w:pStyle w:val="af5"/>
              <w:spacing w:line="240" w:lineRule="auto"/>
              <w:ind w:firstLine="0"/>
              <w:jc w:val="center"/>
              <w:rPr>
                <w:rFonts w:ascii="Times New Roman CYR" w:hAnsi="Times New Roman CYR" w:cs="Times New Roman CYR"/>
              </w:rPr>
            </w:pPr>
          </w:p>
        </w:tc>
        <w:tc>
          <w:tcPr>
            <w:tcW w:w="3764" w:type="dxa"/>
            <w:vMerge w:val="restart"/>
            <w:tcBorders>
              <w:top w:val="single" w:sz="4" w:space="0" w:color="auto"/>
              <w:left w:val="single" w:sz="4" w:space="0" w:color="auto"/>
              <w:right w:val="single" w:sz="4" w:space="0" w:color="auto"/>
            </w:tcBorders>
            <w:vAlign w:val="center"/>
            <w:hideMark/>
          </w:tcPr>
          <w:p w:rsidR="00D2698A" w:rsidRDefault="00D2698A" w:rsidP="00D2698A">
            <w:pPr>
              <w:spacing w:after="0"/>
              <w:rPr>
                <w:rFonts w:ascii="Times New Roman CYR" w:hAnsi="Times New Roman CYR" w:cs="Arial"/>
                <w:color w:val="000000"/>
                <w:sz w:val="24"/>
                <w:szCs w:val="24"/>
              </w:rPr>
            </w:pPr>
            <w:r>
              <w:rPr>
                <w:rFonts w:ascii="Times New Roman CYR" w:hAnsi="Times New Roman CYR" w:cs="Arial"/>
                <w:color w:val="000000"/>
                <w:sz w:val="24"/>
                <w:szCs w:val="24"/>
              </w:rPr>
              <w:t>Предельные размеры земельных участков:</w:t>
            </w:r>
          </w:p>
          <w:p w:rsidR="00D2698A" w:rsidRDefault="00D2698A" w:rsidP="00D2698A">
            <w:pPr>
              <w:spacing w:after="0"/>
              <w:rPr>
                <w:rFonts w:ascii="Times New Roman CYR" w:hAnsi="Times New Roman CYR" w:cs="Arial"/>
                <w:color w:val="000000"/>
                <w:sz w:val="24"/>
                <w:szCs w:val="24"/>
              </w:rPr>
            </w:pPr>
            <w:r>
              <w:rPr>
                <w:rFonts w:ascii="Times New Roman CYR" w:hAnsi="Times New Roman CYR" w:cs="Arial"/>
                <w:color w:val="000000"/>
                <w:sz w:val="24"/>
                <w:szCs w:val="24"/>
              </w:rPr>
              <w:t>минимальный – 0,04 га</w:t>
            </w:r>
          </w:p>
          <w:p w:rsidR="00D2698A" w:rsidRPr="00C30FE3" w:rsidRDefault="00D2698A" w:rsidP="00D2698A">
            <w:pPr>
              <w:spacing w:after="0"/>
              <w:rPr>
                <w:rFonts w:ascii="Times New Roman CYR" w:hAnsi="Times New Roman CYR" w:cs="Arial"/>
                <w:color w:val="000000"/>
                <w:sz w:val="24"/>
                <w:szCs w:val="24"/>
              </w:rPr>
            </w:pPr>
            <w:r>
              <w:rPr>
                <w:rFonts w:ascii="Times New Roman CYR" w:hAnsi="Times New Roman CYR" w:cs="Arial"/>
                <w:color w:val="000000"/>
                <w:sz w:val="24"/>
                <w:szCs w:val="24"/>
              </w:rPr>
              <w:t>максимальный – 0,25 га Максимальный процент застройки – 50 %</w:t>
            </w:r>
          </w:p>
          <w:p w:rsidR="00D2698A" w:rsidRDefault="00D2698A" w:rsidP="00D2698A">
            <w:pPr>
              <w:spacing w:after="0"/>
              <w:rPr>
                <w:rFonts w:ascii="Times New Roman CYR" w:hAnsi="Times New Roman CYR" w:cs="Arial"/>
                <w:color w:val="000000"/>
                <w:sz w:val="24"/>
                <w:szCs w:val="24"/>
              </w:rPr>
            </w:pPr>
            <w:r>
              <w:rPr>
                <w:rFonts w:ascii="Times New Roman CYR" w:hAnsi="Times New Roman CYR" w:cs="Arial"/>
                <w:color w:val="000000"/>
                <w:sz w:val="24"/>
                <w:szCs w:val="24"/>
              </w:rPr>
              <w:t>Предельное количество этажей - 3</w:t>
            </w:r>
          </w:p>
          <w:p w:rsidR="00D2698A" w:rsidRPr="00C30FE3" w:rsidRDefault="00D2698A" w:rsidP="00D2698A">
            <w:pPr>
              <w:spacing w:after="0"/>
              <w:rPr>
                <w:rFonts w:ascii="Times New Roman CYR" w:hAnsi="Times New Roman CYR" w:cs="Arial"/>
                <w:color w:val="000000"/>
                <w:sz w:val="24"/>
                <w:szCs w:val="24"/>
              </w:rPr>
            </w:pPr>
            <w:r>
              <w:rPr>
                <w:rFonts w:ascii="Times New Roman CYR" w:hAnsi="Times New Roman CYR" w:cs="Arial"/>
                <w:color w:val="000000"/>
                <w:sz w:val="24"/>
                <w:szCs w:val="24"/>
              </w:rPr>
              <w:t>Минимальный отступ от красной линии (для вновь проектируемой застройки) – 3 м</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lang w:val="en-US"/>
              </w:rPr>
            </w:pPr>
            <w:r w:rsidRPr="007319C2">
              <w:rPr>
                <w:i/>
              </w:rPr>
              <w:t>1.</w:t>
            </w:r>
            <w:r w:rsidRPr="007319C2">
              <w:rPr>
                <w:i/>
                <w:lang w:val="en-US"/>
              </w:rPr>
              <w:t>1</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rPr>
                <w:i/>
              </w:rPr>
            </w:pPr>
            <w:r w:rsidRPr="007319C2">
              <w:rPr>
                <w:i/>
              </w:rPr>
              <w:t>Индивидуальной жилой застройки</w:t>
            </w:r>
          </w:p>
        </w:tc>
        <w:tc>
          <w:tcPr>
            <w:tcW w:w="1483" w:type="dxa"/>
            <w:tcBorders>
              <w:top w:val="single" w:sz="4" w:space="0" w:color="auto"/>
              <w:left w:val="single" w:sz="4" w:space="0" w:color="auto"/>
              <w:bottom w:val="single" w:sz="4" w:space="0" w:color="auto"/>
              <w:right w:val="single" w:sz="4" w:space="0" w:color="auto"/>
            </w:tcBorders>
            <w:hideMark/>
          </w:tcPr>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Pr="00A959DC" w:rsidRDefault="008D658E" w:rsidP="008D658E">
            <w:pPr>
              <w:pStyle w:val="af1"/>
              <w:ind w:firstLine="0"/>
              <w:jc w:val="center"/>
            </w:pPr>
            <w:r w:rsidRPr="00A959DC">
              <w:t>133,49</w:t>
            </w:r>
          </w:p>
        </w:tc>
        <w:tc>
          <w:tcPr>
            <w:tcW w:w="1133" w:type="dxa"/>
            <w:tcBorders>
              <w:top w:val="single" w:sz="4" w:space="0" w:color="auto"/>
              <w:left w:val="single" w:sz="4" w:space="0" w:color="auto"/>
              <w:bottom w:val="single" w:sz="4" w:space="0" w:color="auto"/>
              <w:right w:val="single" w:sz="4" w:space="0" w:color="auto"/>
            </w:tcBorders>
          </w:tcPr>
          <w:p w:rsidR="008D658E" w:rsidRDefault="008D658E" w:rsidP="008D658E">
            <w:pPr>
              <w:pStyle w:val="af1"/>
              <w:ind w:firstLine="5"/>
              <w:jc w:val="center"/>
            </w:pPr>
          </w:p>
          <w:p w:rsidR="008D658E" w:rsidRDefault="008D658E" w:rsidP="008D658E">
            <w:pPr>
              <w:pStyle w:val="af1"/>
              <w:ind w:firstLine="5"/>
              <w:jc w:val="center"/>
            </w:pPr>
          </w:p>
          <w:p w:rsidR="008D658E" w:rsidRDefault="008D658E" w:rsidP="008D658E">
            <w:pPr>
              <w:pStyle w:val="af1"/>
              <w:ind w:firstLine="5"/>
              <w:jc w:val="center"/>
            </w:pPr>
          </w:p>
          <w:p w:rsidR="008D658E" w:rsidRDefault="008D658E" w:rsidP="008D658E">
            <w:pPr>
              <w:pStyle w:val="af1"/>
              <w:ind w:firstLine="5"/>
              <w:jc w:val="center"/>
            </w:pPr>
          </w:p>
          <w:p w:rsidR="008D658E" w:rsidRPr="00A959DC" w:rsidRDefault="008D658E" w:rsidP="008D658E">
            <w:pPr>
              <w:pStyle w:val="af1"/>
              <w:ind w:firstLine="5"/>
              <w:jc w:val="center"/>
            </w:pPr>
            <w:r w:rsidRPr="00A959DC">
              <w:t>157,63</w:t>
            </w:r>
          </w:p>
        </w:tc>
        <w:tc>
          <w:tcPr>
            <w:tcW w:w="3764" w:type="dxa"/>
            <w:vMerge/>
            <w:tcBorders>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rsidRPr="007319C2">
              <w:t>2</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pPr>
            <w:r w:rsidRPr="007319C2">
              <w:t>Зоны общественно-делового назначения, в том числе:</w:t>
            </w:r>
          </w:p>
        </w:tc>
        <w:tc>
          <w:tcPr>
            <w:tcW w:w="1483" w:type="dxa"/>
            <w:tcBorders>
              <w:top w:val="single" w:sz="4" w:space="0" w:color="auto"/>
              <w:left w:val="single" w:sz="4" w:space="0" w:color="auto"/>
              <w:bottom w:val="single" w:sz="4" w:space="0" w:color="auto"/>
              <w:right w:val="single" w:sz="4" w:space="0" w:color="auto"/>
            </w:tcBorders>
            <w:hideMark/>
          </w:tcPr>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Pr="00A959DC" w:rsidRDefault="008D658E" w:rsidP="008D658E">
            <w:pPr>
              <w:pStyle w:val="af1"/>
              <w:ind w:firstLine="0"/>
              <w:jc w:val="center"/>
            </w:pPr>
            <w:r w:rsidRPr="00A959DC">
              <w:t>12,88</w:t>
            </w:r>
          </w:p>
        </w:tc>
        <w:tc>
          <w:tcPr>
            <w:tcW w:w="1133" w:type="dxa"/>
            <w:tcBorders>
              <w:top w:val="single" w:sz="4" w:space="0" w:color="auto"/>
              <w:left w:val="single" w:sz="4" w:space="0" w:color="auto"/>
              <w:bottom w:val="single" w:sz="4" w:space="0" w:color="auto"/>
              <w:right w:val="single" w:sz="4" w:space="0" w:color="auto"/>
            </w:tcBorders>
          </w:tcPr>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Default="008D658E" w:rsidP="008D658E">
            <w:pPr>
              <w:pStyle w:val="af1"/>
              <w:ind w:firstLine="0"/>
              <w:jc w:val="center"/>
            </w:pPr>
          </w:p>
          <w:p w:rsidR="008D658E" w:rsidRPr="00A959DC" w:rsidRDefault="008D658E" w:rsidP="008D658E">
            <w:pPr>
              <w:pStyle w:val="af1"/>
              <w:ind w:firstLine="0"/>
              <w:jc w:val="center"/>
            </w:pPr>
            <w:r w:rsidRPr="00A959DC">
              <w:t>13,65</w:t>
            </w:r>
          </w:p>
        </w:tc>
        <w:tc>
          <w:tcPr>
            <w:tcW w:w="3764" w:type="dxa"/>
            <w:tcBorders>
              <w:top w:val="single" w:sz="4" w:space="0" w:color="auto"/>
              <w:left w:val="single" w:sz="4" w:space="0" w:color="auto"/>
              <w:right w:val="single" w:sz="4" w:space="0" w:color="auto"/>
            </w:tcBorders>
            <w:vAlign w:val="center"/>
            <w:hideMark/>
          </w:tcPr>
          <w:p w:rsidR="008D658E" w:rsidRPr="003D1DD8" w:rsidRDefault="008D658E" w:rsidP="008D658E">
            <w:pPr>
              <w:pStyle w:val="af5"/>
              <w:spacing w:line="240" w:lineRule="auto"/>
              <w:ind w:firstLine="0"/>
              <w:jc w:val="left"/>
              <w:rPr>
                <w:rFonts w:ascii="Times New Roman CYR" w:hAnsi="Times New Roman CYR" w:cs="Courier New"/>
              </w:rPr>
            </w:pPr>
            <w:r w:rsidRPr="00B6340D">
              <w:rPr>
                <w:rFonts w:ascii="Times New Roman CYR" w:hAnsi="Times New Roman CYR" w:cs="Courier New"/>
              </w:rPr>
              <w:t xml:space="preserve">Предельные размеры земельных участков устанавливаются в  </w:t>
            </w:r>
            <w:r w:rsidRPr="00B6340D">
              <w:rPr>
                <w:rFonts w:ascii="Times New Roman CYR" w:hAnsi="Times New Roman CYR" w:cs="Courier New"/>
              </w:rPr>
              <w:br/>
              <w:t xml:space="preserve">соответствии с нормативами градостроительного            </w:t>
            </w:r>
            <w:r w:rsidRPr="00B6340D">
              <w:rPr>
                <w:rFonts w:ascii="Times New Roman CYR" w:hAnsi="Times New Roman CYR" w:cs="Courier New"/>
              </w:rPr>
              <w:br/>
              <w:t xml:space="preserve">проектирования.    </w:t>
            </w:r>
            <w:r w:rsidRPr="00BB1103">
              <w:rPr>
                <w:rFonts w:ascii="Times New Roman CYR" w:hAnsi="Times New Roman CYR" w:cs="Courier New"/>
              </w:rPr>
              <w:br/>
            </w:r>
            <w:r w:rsidRPr="003D1DD8">
              <w:rPr>
                <w:rFonts w:ascii="Times New Roman CYR" w:hAnsi="Times New Roman CYR" w:cs="Courier New"/>
              </w:rPr>
              <w:t xml:space="preserve">Предельное количество этажей и предельная высота зданий, </w:t>
            </w:r>
            <w:r w:rsidRPr="003D1DD8">
              <w:rPr>
                <w:rFonts w:ascii="Times New Roman CYR" w:hAnsi="Times New Roman CYR" w:cs="Courier New"/>
              </w:rPr>
              <w:br/>
              <w:t xml:space="preserve">строений, сооружений - согласно техническим регламентам. </w:t>
            </w:r>
            <w:r w:rsidRPr="003D1DD8">
              <w:rPr>
                <w:rFonts w:ascii="Times New Roman CYR" w:hAnsi="Times New Roman CYR" w:cs="Courier New"/>
              </w:rPr>
              <w:br/>
              <w:t xml:space="preserve">Максимальный процент застройки в границах земельного     </w:t>
            </w:r>
            <w:r w:rsidRPr="003D1DD8">
              <w:rPr>
                <w:rFonts w:ascii="Times New Roman CYR" w:hAnsi="Times New Roman CYR" w:cs="Courier New"/>
              </w:rPr>
              <w:br/>
              <w:t xml:space="preserve">участка для объектов капитального строительства          </w:t>
            </w:r>
            <w:r w:rsidRPr="003D1DD8">
              <w:rPr>
                <w:rFonts w:ascii="Times New Roman CYR" w:hAnsi="Times New Roman CYR" w:cs="Courier New"/>
              </w:rPr>
              <w:br/>
              <w:t xml:space="preserve">устанавливается на основании технических регламентов и   </w:t>
            </w:r>
            <w:r w:rsidRPr="003D1DD8">
              <w:rPr>
                <w:rFonts w:ascii="Times New Roman CYR" w:hAnsi="Times New Roman CYR" w:cs="Courier New"/>
              </w:rPr>
              <w:br/>
              <w:t xml:space="preserve">нормативов градостроительного проектирования             </w:t>
            </w:r>
          </w:p>
        </w:tc>
      </w:tr>
      <w:tr w:rsidR="008D658E" w:rsidRPr="007319C2" w:rsidTr="00D2698A">
        <w:trPr>
          <w:trHeight w:val="284"/>
          <w:jc w:val="right"/>
        </w:trPr>
        <w:tc>
          <w:tcPr>
            <w:tcW w:w="1701" w:type="dxa"/>
            <w:gridSpan w:val="2"/>
            <w:tcBorders>
              <w:top w:val="single" w:sz="4" w:space="0" w:color="auto"/>
              <w:left w:val="single" w:sz="4" w:space="0" w:color="auto"/>
              <w:bottom w:val="single" w:sz="4" w:space="0" w:color="auto"/>
              <w:right w:val="single" w:sz="4" w:space="0" w:color="auto"/>
            </w:tcBorders>
          </w:tcPr>
          <w:p w:rsidR="008D658E" w:rsidRPr="007319C2" w:rsidRDefault="008D658E" w:rsidP="008D658E">
            <w:pPr>
              <w:pStyle w:val="af5"/>
              <w:spacing w:line="240" w:lineRule="auto"/>
              <w:ind w:firstLine="0"/>
              <w:jc w:val="center"/>
            </w:pPr>
          </w:p>
        </w:tc>
        <w:tc>
          <w:tcPr>
            <w:tcW w:w="8473" w:type="dxa"/>
            <w:gridSpan w:val="4"/>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r w:rsidRPr="007319C2">
              <w:t>Объекты местного значения</w:t>
            </w:r>
          </w:p>
        </w:tc>
      </w:tr>
      <w:tr w:rsidR="008D658E" w:rsidRPr="007319C2" w:rsidTr="00D2698A">
        <w:trPr>
          <w:trHeight w:val="284"/>
          <w:jc w:val="right"/>
        </w:trPr>
        <w:tc>
          <w:tcPr>
            <w:tcW w:w="1701" w:type="dxa"/>
            <w:gridSpan w:val="2"/>
            <w:tcBorders>
              <w:top w:val="single" w:sz="4" w:space="0" w:color="auto"/>
              <w:left w:val="single" w:sz="4" w:space="0" w:color="auto"/>
              <w:bottom w:val="single" w:sz="4" w:space="0" w:color="auto"/>
              <w:right w:val="single" w:sz="4" w:space="0" w:color="auto"/>
            </w:tcBorders>
          </w:tcPr>
          <w:p w:rsidR="008D658E" w:rsidRPr="007319C2" w:rsidRDefault="008D658E" w:rsidP="008D658E">
            <w:pPr>
              <w:pStyle w:val="af5"/>
              <w:spacing w:line="240" w:lineRule="auto"/>
              <w:ind w:firstLine="0"/>
              <w:jc w:val="center"/>
              <w:rPr>
                <w:i/>
              </w:rPr>
            </w:pPr>
          </w:p>
        </w:tc>
        <w:tc>
          <w:tcPr>
            <w:tcW w:w="8473" w:type="dxa"/>
            <w:gridSpan w:val="4"/>
            <w:tcBorders>
              <w:top w:val="single" w:sz="4" w:space="0" w:color="auto"/>
              <w:left w:val="single" w:sz="4" w:space="0" w:color="auto"/>
              <w:bottom w:val="single" w:sz="4" w:space="0" w:color="auto"/>
              <w:right w:val="single" w:sz="4" w:space="0" w:color="auto"/>
            </w:tcBorders>
            <w:vAlign w:val="center"/>
            <w:hideMark/>
          </w:tcPr>
          <w:p w:rsidR="008D658E" w:rsidRPr="007319C2" w:rsidRDefault="00FC3840" w:rsidP="008D658E">
            <w:pPr>
              <w:pStyle w:val="af5"/>
              <w:spacing w:line="240" w:lineRule="auto"/>
              <w:ind w:firstLine="0"/>
              <w:jc w:val="center"/>
              <w:rPr>
                <w:i/>
              </w:rPr>
            </w:pPr>
            <w:r>
              <w:rPr>
                <w:i/>
              </w:rPr>
              <w:t>Школа</w:t>
            </w:r>
          </w:p>
        </w:tc>
      </w:tr>
      <w:tr w:rsidR="008D658E" w:rsidRPr="007319C2" w:rsidTr="00D2698A">
        <w:trPr>
          <w:trHeight w:val="284"/>
          <w:jc w:val="right"/>
        </w:trPr>
        <w:tc>
          <w:tcPr>
            <w:tcW w:w="1701" w:type="dxa"/>
            <w:gridSpan w:val="2"/>
            <w:tcBorders>
              <w:top w:val="single" w:sz="4" w:space="0" w:color="auto"/>
              <w:left w:val="single" w:sz="4" w:space="0" w:color="auto"/>
              <w:bottom w:val="single" w:sz="4" w:space="0" w:color="auto"/>
              <w:right w:val="single" w:sz="4" w:space="0" w:color="auto"/>
            </w:tcBorders>
          </w:tcPr>
          <w:p w:rsidR="008D658E" w:rsidRPr="007319C2" w:rsidRDefault="008D658E" w:rsidP="008D658E">
            <w:pPr>
              <w:pStyle w:val="af5"/>
              <w:spacing w:line="240" w:lineRule="auto"/>
              <w:ind w:firstLine="0"/>
              <w:jc w:val="center"/>
              <w:rPr>
                <w:i/>
              </w:rPr>
            </w:pPr>
          </w:p>
        </w:tc>
        <w:tc>
          <w:tcPr>
            <w:tcW w:w="8473" w:type="dxa"/>
            <w:gridSpan w:val="4"/>
            <w:tcBorders>
              <w:top w:val="single" w:sz="4" w:space="0" w:color="auto"/>
              <w:left w:val="single" w:sz="4" w:space="0" w:color="auto"/>
              <w:bottom w:val="single" w:sz="4" w:space="0" w:color="auto"/>
              <w:right w:val="single" w:sz="4" w:space="0" w:color="auto"/>
            </w:tcBorders>
            <w:vAlign w:val="center"/>
            <w:hideMark/>
          </w:tcPr>
          <w:p w:rsidR="008D658E" w:rsidRPr="007319C2" w:rsidRDefault="00FC3840" w:rsidP="008D658E">
            <w:pPr>
              <w:pStyle w:val="af5"/>
              <w:spacing w:line="240" w:lineRule="auto"/>
              <w:ind w:firstLine="0"/>
              <w:jc w:val="center"/>
              <w:rPr>
                <w:i/>
              </w:rPr>
            </w:pPr>
            <w:r w:rsidRPr="007319C2">
              <w:rPr>
                <w:i/>
              </w:rPr>
              <w:t>Магазин</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rsidRPr="007319C2">
              <w:t>3</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rsidRPr="007319C2">
              <w:t>Зоны производственного и коммунально-складского назначения, в том числе:</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jc w:val="center"/>
            </w:pPr>
            <w:r w:rsidRPr="00A959DC">
              <w:t>5,88</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5"/>
              <w:jc w:val="center"/>
            </w:pPr>
            <w:r w:rsidRPr="00A959DC">
              <w:t>28,53</w:t>
            </w:r>
          </w:p>
        </w:tc>
        <w:tc>
          <w:tcPr>
            <w:tcW w:w="3764" w:type="dxa"/>
            <w:vMerge w:val="restart"/>
            <w:tcBorders>
              <w:top w:val="single" w:sz="4" w:space="0" w:color="auto"/>
              <w:left w:val="single" w:sz="4" w:space="0" w:color="auto"/>
              <w:right w:val="single" w:sz="4" w:space="0" w:color="auto"/>
            </w:tcBorders>
            <w:vAlign w:val="center"/>
            <w:hideMark/>
          </w:tcPr>
          <w:p w:rsidR="00876E9E" w:rsidRDefault="00876E9E" w:rsidP="00876E9E">
            <w:pPr>
              <w:pStyle w:val="af5"/>
              <w:spacing w:line="240" w:lineRule="auto"/>
              <w:ind w:firstLine="0"/>
              <w:jc w:val="left"/>
              <w:rPr>
                <w:rFonts w:ascii="Times New Roman CYR" w:hAnsi="Times New Roman CYR" w:cs="Courier New"/>
              </w:rPr>
            </w:pPr>
            <w:r w:rsidRPr="00876E9E">
              <w:rPr>
                <w:rFonts w:ascii="Times New Roman CYR" w:hAnsi="Times New Roman CYR" w:cs="Courier New"/>
              </w:rPr>
              <w:t xml:space="preserve">Предельные размеры земельных участков в зависимости от   </w:t>
            </w:r>
            <w:r w:rsidRPr="00876E9E">
              <w:rPr>
                <w:rFonts w:ascii="Times New Roman CYR" w:hAnsi="Times New Roman CYR" w:cs="Courier New"/>
              </w:rPr>
              <w:br/>
              <w:t>видов объектов капитального строительства устанавливаются</w:t>
            </w:r>
            <w:r w:rsidRPr="00876E9E">
              <w:rPr>
                <w:rFonts w:ascii="Times New Roman CYR" w:hAnsi="Times New Roman CYR" w:cs="Courier New"/>
              </w:rPr>
              <w:br/>
              <w:t xml:space="preserve">в соответствии с требованиями технических регламентов,   </w:t>
            </w:r>
            <w:r w:rsidRPr="00876E9E">
              <w:rPr>
                <w:rFonts w:ascii="Times New Roman CYR" w:hAnsi="Times New Roman CYR" w:cs="Courier New"/>
              </w:rPr>
              <w:br/>
              <w:t xml:space="preserve">нормативными правовыми актами органов государственной    </w:t>
            </w:r>
            <w:r w:rsidRPr="00876E9E">
              <w:rPr>
                <w:rFonts w:ascii="Times New Roman CYR" w:hAnsi="Times New Roman CYR" w:cs="Courier New"/>
              </w:rPr>
              <w:br/>
              <w:t xml:space="preserve">власти и органов местного самоуправления.                </w:t>
            </w:r>
            <w:r w:rsidRPr="00876E9E">
              <w:rPr>
                <w:rFonts w:ascii="Times New Roman CYR" w:hAnsi="Times New Roman CYR" w:cs="Courier New"/>
              </w:rPr>
              <w:br/>
              <w:t xml:space="preserve">Минимальный отступ от границ земельных участков до       </w:t>
            </w:r>
            <w:r w:rsidRPr="00876E9E">
              <w:rPr>
                <w:rFonts w:ascii="Times New Roman CYR" w:hAnsi="Times New Roman CYR" w:cs="Courier New"/>
              </w:rPr>
              <w:br/>
              <w:t>объектов капитального стро</w:t>
            </w:r>
            <w:r>
              <w:rPr>
                <w:rFonts w:ascii="Times New Roman CYR" w:hAnsi="Times New Roman CYR" w:cs="Courier New"/>
              </w:rPr>
              <w:t xml:space="preserve">ительства должен составлять не </w:t>
            </w:r>
            <w:r w:rsidRPr="00876E9E">
              <w:rPr>
                <w:rFonts w:ascii="Times New Roman CYR" w:hAnsi="Times New Roman CYR" w:cs="Courier New"/>
              </w:rPr>
              <w:t xml:space="preserve">менее 10 м (за исключением зданий административного и    </w:t>
            </w:r>
            <w:r w:rsidRPr="00876E9E">
              <w:rPr>
                <w:rFonts w:ascii="Times New Roman CYR" w:hAnsi="Times New Roman CYR" w:cs="Courier New"/>
              </w:rPr>
              <w:br/>
              <w:t xml:space="preserve">бытового назначения)   </w:t>
            </w:r>
          </w:p>
          <w:p w:rsidR="008D658E" w:rsidRPr="00876E9E" w:rsidRDefault="00876E9E" w:rsidP="00876E9E">
            <w:pPr>
              <w:pStyle w:val="af5"/>
              <w:spacing w:line="240" w:lineRule="auto"/>
              <w:ind w:firstLine="0"/>
              <w:jc w:val="left"/>
              <w:rPr>
                <w:rFonts w:ascii="Times New Roman CYR" w:hAnsi="Times New Roman CYR"/>
                <w:i/>
              </w:rPr>
            </w:pPr>
            <w:r w:rsidRPr="00876E9E">
              <w:rPr>
                <w:rFonts w:ascii="Times New Roman CYR" w:hAnsi="Times New Roman CYR" w:cs="Courier New"/>
              </w:rPr>
              <w:t>Предельное количество этажей зданий, строений, сооружений</w:t>
            </w:r>
            <w:r w:rsidRPr="00876E9E">
              <w:rPr>
                <w:rFonts w:ascii="Times New Roman CYR" w:hAnsi="Times New Roman CYR" w:cs="Courier New"/>
              </w:rPr>
              <w:br/>
            </w:r>
            <w:r w:rsidRPr="00876E9E">
              <w:rPr>
                <w:rFonts w:ascii="Times New Roman CYR" w:hAnsi="Times New Roman CYR" w:cs="Courier New"/>
              </w:rPr>
              <w:lastRenderedPageBreak/>
              <w:t xml:space="preserve">- пять.                                                  </w:t>
            </w:r>
            <w:r w:rsidRPr="00876E9E">
              <w:rPr>
                <w:rFonts w:ascii="Times New Roman CYR" w:hAnsi="Times New Roman CYR" w:cs="Courier New"/>
              </w:rPr>
              <w:br/>
              <w:t xml:space="preserve">Предельная высота зданий - 25 м, сооружений - согласно   </w:t>
            </w:r>
            <w:r w:rsidRPr="00876E9E">
              <w:rPr>
                <w:rFonts w:ascii="Times New Roman CYR" w:hAnsi="Times New Roman CYR" w:cs="Courier New"/>
              </w:rPr>
              <w:br/>
              <w:t xml:space="preserve">технологическим условиям.                                </w:t>
            </w:r>
            <w:r w:rsidRPr="00876E9E">
              <w:rPr>
                <w:rFonts w:ascii="Times New Roman CYR" w:hAnsi="Times New Roman CYR" w:cs="Courier New"/>
              </w:rPr>
              <w:br/>
              <w:t xml:space="preserve">Максимальный процент застройки в границах земельного     </w:t>
            </w:r>
            <w:r w:rsidRPr="00876E9E">
              <w:rPr>
                <w:rFonts w:ascii="Times New Roman CYR" w:hAnsi="Times New Roman CYR" w:cs="Courier New"/>
              </w:rPr>
              <w:br/>
              <w:t xml:space="preserve">участка для объектов капитального строительства          </w:t>
            </w:r>
            <w:r w:rsidRPr="00876E9E">
              <w:rPr>
                <w:rFonts w:ascii="Times New Roman CYR" w:hAnsi="Times New Roman CYR" w:cs="Courier New"/>
              </w:rPr>
              <w:br/>
              <w:t>устанавливается на основании технологических требований к</w:t>
            </w:r>
            <w:r w:rsidRPr="00876E9E">
              <w:rPr>
                <w:rFonts w:ascii="Times New Roman CYR" w:hAnsi="Times New Roman CYR" w:cs="Courier New"/>
              </w:rPr>
              <w:br/>
              <w:t xml:space="preserve">промышленным предприятиям с установлением санитарно-     </w:t>
            </w:r>
            <w:r w:rsidRPr="00876E9E">
              <w:rPr>
                <w:rFonts w:ascii="Times New Roman CYR" w:hAnsi="Times New Roman CYR" w:cs="Courier New"/>
              </w:rPr>
              <w:br/>
              <w:t xml:space="preserve">защитных зон и соответствия этих объектов техническим    </w:t>
            </w:r>
            <w:r w:rsidRPr="00876E9E">
              <w:rPr>
                <w:rFonts w:ascii="Times New Roman CYR" w:hAnsi="Times New Roman CYR" w:cs="Courier New"/>
              </w:rPr>
              <w:br/>
              <w:t xml:space="preserve">регламентам, противопожарным и другим требованиям,       </w:t>
            </w:r>
            <w:r w:rsidRPr="00876E9E">
              <w:rPr>
                <w:rFonts w:ascii="Times New Roman CYR" w:hAnsi="Times New Roman CYR" w:cs="Courier New"/>
              </w:rPr>
              <w:br/>
              <w:t xml:space="preserve">принятым в установленном порядке                                                                                            </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r w:rsidRPr="007319C2">
              <w:rPr>
                <w:i/>
              </w:rPr>
              <w:t>3.1</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r w:rsidRPr="007319C2">
              <w:rPr>
                <w:i/>
              </w:rPr>
              <w:t>Производственная</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5,88</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28,53</w:t>
            </w:r>
          </w:p>
        </w:tc>
        <w:tc>
          <w:tcPr>
            <w:tcW w:w="3764" w:type="dxa"/>
            <w:vMerge/>
            <w:tcBorders>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p>
        </w:tc>
      </w:tr>
      <w:tr w:rsidR="008D658E" w:rsidRPr="007319C2" w:rsidTr="00D2698A">
        <w:trPr>
          <w:trHeight w:val="284"/>
          <w:jc w:val="right"/>
        </w:trPr>
        <w:tc>
          <w:tcPr>
            <w:tcW w:w="1701" w:type="dxa"/>
            <w:gridSpan w:val="2"/>
            <w:tcBorders>
              <w:top w:val="single" w:sz="4" w:space="0" w:color="auto"/>
              <w:left w:val="single" w:sz="4" w:space="0" w:color="auto"/>
              <w:bottom w:val="single" w:sz="4" w:space="0" w:color="auto"/>
              <w:right w:val="single" w:sz="4" w:space="0" w:color="auto"/>
            </w:tcBorders>
          </w:tcPr>
          <w:p w:rsidR="008D658E" w:rsidRPr="007319C2" w:rsidRDefault="008D658E" w:rsidP="008D658E">
            <w:pPr>
              <w:pStyle w:val="af5"/>
              <w:spacing w:line="240" w:lineRule="auto"/>
              <w:ind w:firstLine="0"/>
              <w:jc w:val="center"/>
            </w:pPr>
          </w:p>
        </w:tc>
        <w:tc>
          <w:tcPr>
            <w:tcW w:w="8473" w:type="dxa"/>
            <w:gridSpan w:val="4"/>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r w:rsidRPr="007319C2">
              <w:t>Об</w:t>
            </w:r>
            <w:r>
              <w:t>ъекты местного значения</w:t>
            </w:r>
          </w:p>
        </w:tc>
      </w:tr>
      <w:tr w:rsidR="008D658E" w:rsidRPr="007319C2" w:rsidTr="00D2698A">
        <w:trPr>
          <w:trHeight w:val="284"/>
          <w:jc w:val="right"/>
        </w:trPr>
        <w:tc>
          <w:tcPr>
            <w:tcW w:w="1701" w:type="dxa"/>
            <w:gridSpan w:val="2"/>
            <w:tcBorders>
              <w:top w:val="single" w:sz="4" w:space="0" w:color="auto"/>
              <w:left w:val="single" w:sz="4" w:space="0" w:color="auto"/>
              <w:bottom w:val="single" w:sz="4" w:space="0" w:color="auto"/>
              <w:right w:val="single" w:sz="4" w:space="0" w:color="auto"/>
            </w:tcBorders>
          </w:tcPr>
          <w:p w:rsidR="008D658E" w:rsidRPr="007319C2" w:rsidRDefault="008D658E" w:rsidP="008D658E">
            <w:pPr>
              <w:pStyle w:val="af5"/>
              <w:spacing w:line="240" w:lineRule="auto"/>
              <w:ind w:firstLine="0"/>
              <w:jc w:val="center"/>
            </w:pPr>
          </w:p>
        </w:tc>
        <w:tc>
          <w:tcPr>
            <w:tcW w:w="8473" w:type="dxa"/>
            <w:gridSpan w:val="4"/>
            <w:tcBorders>
              <w:top w:val="single" w:sz="4" w:space="0" w:color="auto"/>
              <w:left w:val="single" w:sz="4" w:space="0" w:color="auto"/>
              <w:bottom w:val="single" w:sz="4" w:space="0" w:color="auto"/>
              <w:right w:val="single" w:sz="4" w:space="0" w:color="auto"/>
            </w:tcBorders>
            <w:vAlign w:val="center"/>
            <w:hideMark/>
          </w:tcPr>
          <w:p w:rsidR="008D658E" w:rsidRPr="00FA564D" w:rsidRDefault="008D658E" w:rsidP="008D658E">
            <w:pPr>
              <w:pStyle w:val="af5"/>
              <w:spacing w:line="240" w:lineRule="auto"/>
              <w:ind w:firstLine="0"/>
              <w:jc w:val="center"/>
              <w:rPr>
                <w:i/>
              </w:rPr>
            </w:pPr>
            <w:r w:rsidRPr="00FA564D">
              <w:rPr>
                <w:i/>
              </w:rPr>
              <w:t>Объекты малого предпринимательства</w:t>
            </w:r>
          </w:p>
        </w:tc>
      </w:tr>
      <w:tr w:rsidR="008D658E" w:rsidRPr="007319C2" w:rsidTr="00D2698A">
        <w:trPr>
          <w:trHeight w:val="284"/>
          <w:jc w:val="right"/>
        </w:trPr>
        <w:tc>
          <w:tcPr>
            <w:tcW w:w="1701" w:type="dxa"/>
            <w:gridSpan w:val="2"/>
            <w:tcBorders>
              <w:top w:val="single" w:sz="4" w:space="0" w:color="auto"/>
              <w:left w:val="single" w:sz="4" w:space="0" w:color="auto"/>
              <w:bottom w:val="single" w:sz="4" w:space="0" w:color="auto"/>
              <w:right w:val="single" w:sz="4" w:space="0" w:color="auto"/>
            </w:tcBorders>
          </w:tcPr>
          <w:p w:rsidR="008D658E" w:rsidRPr="007319C2" w:rsidRDefault="008D658E" w:rsidP="008D658E">
            <w:pPr>
              <w:pStyle w:val="af5"/>
              <w:spacing w:line="240" w:lineRule="auto"/>
              <w:ind w:firstLine="0"/>
              <w:jc w:val="center"/>
            </w:pPr>
          </w:p>
        </w:tc>
        <w:tc>
          <w:tcPr>
            <w:tcW w:w="8473" w:type="dxa"/>
            <w:gridSpan w:val="4"/>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rsidRPr="007319C2">
              <w:t>4</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pPr>
            <w:r w:rsidRPr="007319C2">
              <w:t>Зона сельскохозяйственного назначения</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0,69</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0,69</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r>
              <w:rPr>
                <w:i/>
              </w:rPr>
              <w:t>-</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rsidRPr="007319C2">
              <w:t>5</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pPr>
            <w:r w:rsidRPr="007319C2">
              <w:t>Рекреационные зоны</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2,8</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5,42</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r>
              <w:rPr>
                <w:i/>
              </w:rPr>
              <w:t>-</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t>6</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pPr>
            <w:r w:rsidRPr="007319C2">
              <w:t>Зона транспортной инфраструктуры, в том числе</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3,79</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3,79</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rPr>
            </w:pPr>
            <w:r>
              <w:rPr>
                <w:i/>
              </w:rPr>
              <w:t>-</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8D658E" w:rsidRDefault="008D658E" w:rsidP="008D658E">
            <w:pPr>
              <w:pStyle w:val="af5"/>
              <w:spacing w:line="240" w:lineRule="auto"/>
              <w:ind w:firstLine="0"/>
              <w:jc w:val="center"/>
            </w:pPr>
            <w:r w:rsidRPr="008D658E">
              <w:t>7</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rPr>
                <w:i/>
              </w:rPr>
            </w:pPr>
            <w:r>
              <w:t xml:space="preserve">Зона инженерной </w:t>
            </w:r>
            <w:r w:rsidRPr="007319C2">
              <w:t>инфраструктуры</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0,13</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2,09</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Default="008D658E" w:rsidP="008D658E">
            <w:pPr>
              <w:pStyle w:val="af5"/>
              <w:spacing w:line="240" w:lineRule="auto"/>
              <w:ind w:firstLine="0"/>
              <w:jc w:val="center"/>
              <w:rPr>
                <w:i/>
              </w:rPr>
            </w:pP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8D658E" w:rsidRDefault="008D658E" w:rsidP="008D658E">
            <w:pPr>
              <w:pStyle w:val="af5"/>
              <w:spacing w:line="240" w:lineRule="auto"/>
              <w:ind w:firstLine="0"/>
              <w:jc w:val="center"/>
            </w:pPr>
            <w:r w:rsidRPr="008D658E">
              <w:t>8</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Default="008D658E" w:rsidP="008D658E">
            <w:pPr>
              <w:pStyle w:val="af5"/>
              <w:spacing w:line="240" w:lineRule="auto"/>
              <w:ind w:firstLine="0"/>
              <w:jc w:val="left"/>
            </w:pPr>
            <w:r>
              <w:t>Зона специального назначения</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3,49</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4,54</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Default="008D658E" w:rsidP="008D658E">
            <w:pPr>
              <w:pStyle w:val="af5"/>
              <w:spacing w:line="240" w:lineRule="auto"/>
              <w:ind w:firstLine="0"/>
              <w:jc w:val="center"/>
              <w:rPr>
                <w:i/>
              </w:rPr>
            </w:pPr>
          </w:p>
        </w:tc>
      </w:tr>
      <w:tr w:rsidR="00FC3840"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FC3840" w:rsidRPr="008D658E" w:rsidRDefault="00FC3840" w:rsidP="008D658E">
            <w:pPr>
              <w:pStyle w:val="af5"/>
              <w:spacing w:line="240" w:lineRule="auto"/>
              <w:ind w:firstLine="0"/>
              <w:jc w:val="center"/>
            </w:pPr>
          </w:p>
        </w:tc>
        <w:tc>
          <w:tcPr>
            <w:tcW w:w="9315" w:type="dxa"/>
            <w:gridSpan w:val="5"/>
            <w:tcBorders>
              <w:top w:val="single" w:sz="4" w:space="0" w:color="auto"/>
              <w:left w:val="single" w:sz="4" w:space="0" w:color="auto"/>
              <w:bottom w:val="single" w:sz="4" w:space="0" w:color="auto"/>
              <w:right w:val="single" w:sz="4" w:space="0" w:color="auto"/>
            </w:tcBorders>
            <w:vAlign w:val="center"/>
            <w:hideMark/>
          </w:tcPr>
          <w:p w:rsidR="00FC3840" w:rsidRDefault="00FC3840" w:rsidP="008D658E">
            <w:pPr>
              <w:pStyle w:val="af5"/>
              <w:spacing w:line="240" w:lineRule="auto"/>
              <w:ind w:firstLine="0"/>
              <w:jc w:val="center"/>
              <w:rPr>
                <w:i/>
              </w:rPr>
            </w:pPr>
            <w:r w:rsidRPr="007319C2">
              <w:t>Об</w:t>
            </w:r>
            <w:r>
              <w:t>ъекты местного значения</w:t>
            </w:r>
          </w:p>
        </w:tc>
      </w:tr>
      <w:tr w:rsidR="00FC3840"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FC3840" w:rsidRPr="008D658E" w:rsidRDefault="00FC3840" w:rsidP="008D658E">
            <w:pPr>
              <w:pStyle w:val="af5"/>
              <w:spacing w:line="240" w:lineRule="auto"/>
              <w:ind w:firstLine="0"/>
              <w:jc w:val="center"/>
            </w:pPr>
          </w:p>
        </w:tc>
        <w:tc>
          <w:tcPr>
            <w:tcW w:w="9315" w:type="dxa"/>
            <w:gridSpan w:val="5"/>
            <w:tcBorders>
              <w:top w:val="single" w:sz="4" w:space="0" w:color="auto"/>
              <w:left w:val="single" w:sz="4" w:space="0" w:color="auto"/>
              <w:bottom w:val="single" w:sz="4" w:space="0" w:color="auto"/>
              <w:right w:val="single" w:sz="4" w:space="0" w:color="auto"/>
            </w:tcBorders>
            <w:vAlign w:val="center"/>
            <w:hideMark/>
          </w:tcPr>
          <w:p w:rsidR="00FC3840" w:rsidRDefault="00FC3840" w:rsidP="008D658E">
            <w:pPr>
              <w:pStyle w:val="af5"/>
              <w:spacing w:line="240" w:lineRule="auto"/>
              <w:ind w:firstLine="0"/>
              <w:jc w:val="center"/>
              <w:rPr>
                <w:i/>
              </w:rPr>
            </w:pPr>
            <w:r>
              <w:rPr>
                <w:i/>
              </w:rPr>
              <w:t>Расширение территории кладбища</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8D658E" w:rsidRDefault="008D658E" w:rsidP="008D658E">
            <w:pPr>
              <w:pStyle w:val="af5"/>
              <w:spacing w:line="240" w:lineRule="auto"/>
              <w:ind w:firstLine="0"/>
              <w:jc w:val="center"/>
            </w:pPr>
            <w:r w:rsidRPr="008D658E">
              <w:t>9</w:t>
            </w:r>
          </w:p>
        </w:tc>
        <w:tc>
          <w:tcPr>
            <w:tcW w:w="2935" w:type="dxa"/>
            <w:gridSpan w:val="2"/>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pPr>
            <w:r w:rsidRPr="00A959DC">
              <w:t>Земли историко-культурного назначения</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0,74</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0,74</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Default="008D658E" w:rsidP="008D658E">
            <w:pPr>
              <w:pStyle w:val="af5"/>
              <w:spacing w:line="240" w:lineRule="auto"/>
              <w:ind w:firstLine="0"/>
              <w:jc w:val="center"/>
              <w:rPr>
                <w:i/>
              </w:rPr>
            </w:pP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Default="008D658E" w:rsidP="008D658E">
            <w:pPr>
              <w:pStyle w:val="af5"/>
              <w:spacing w:line="240" w:lineRule="auto"/>
              <w:ind w:firstLine="0"/>
              <w:jc w:val="center"/>
            </w:pPr>
            <w:r>
              <w:t>7</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pPr>
            <w:r>
              <w:t>Зоны природного ландшафта</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150,17</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89,26</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Pr="00FA564D" w:rsidRDefault="008D658E" w:rsidP="008D658E">
            <w:pPr>
              <w:pStyle w:val="af5"/>
              <w:spacing w:line="240" w:lineRule="auto"/>
              <w:ind w:firstLine="0"/>
              <w:jc w:val="center"/>
            </w:pPr>
            <w:r>
              <w:t>-</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t>8</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FC3840" w:rsidP="008D658E">
            <w:pPr>
              <w:pStyle w:val="af5"/>
              <w:spacing w:line="240" w:lineRule="auto"/>
              <w:ind w:firstLine="0"/>
              <w:jc w:val="left"/>
            </w:pPr>
            <w:r>
              <w:t>Зона улично-дорожной сети</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49,54</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57,26</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Pr="00663618" w:rsidRDefault="008D658E" w:rsidP="008D658E">
            <w:pPr>
              <w:pStyle w:val="af5"/>
              <w:spacing w:line="240" w:lineRule="auto"/>
              <w:ind w:firstLine="0"/>
              <w:jc w:val="center"/>
              <w:rPr>
                <w:i/>
              </w:rPr>
            </w:pPr>
            <w:r>
              <w:rPr>
                <w:i/>
              </w:rPr>
              <w:t>-</w:t>
            </w:r>
          </w:p>
        </w:tc>
      </w:tr>
      <w:tr w:rsidR="008D658E" w:rsidRPr="007319C2" w:rsidTr="00B013E5">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Default="008D658E" w:rsidP="008D658E">
            <w:pPr>
              <w:pStyle w:val="af5"/>
              <w:spacing w:line="240" w:lineRule="auto"/>
              <w:ind w:firstLine="0"/>
              <w:jc w:val="center"/>
            </w:pPr>
          </w:p>
        </w:tc>
        <w:tc>
          <w:tcPr>
            <w:tcW w:w="2935" w:type="dxa"/>
            <w:gridSpan w:val="2"/>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pPr>
            <w:r w:rsidRPr="00A959DC">
              <w:t>Общая площадь</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rsidRPr="00A959DC">
              <w:t>363,6</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rsidRPr="00A959DC">
              <w:t>363,6</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rPr>
                <w:i/>
                <w:lang w:val="en-US"/>
              </w:rPr>
            </w:pPr>
          </w:p>
        </w:tc>
      </w:tr>
      <w:tr w:rsidR="008D658E" w:rsidRPr="007319C2" w:rsidTr="00D2698A">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center"/>
            </w:pPr>
            <w:r>
              <w:t>6</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7319C2" w:rsidRDefault="008D658E" w:rsidP="008D658E">
            <w:pPr>
              <w:pStyle w:val="af5"/>
              <w:spacing w:line="240" w:lineRule="auto"/>
              <w:ind w:firstLine="0"/>
              <w:jc w:val="left"/>
            </w:pPr>
            <w:r>
              <w:t>Зона природных ландшафтов</w:t>
            </w:r>
          </w:p>
        </w:tc>
        <w:tc>
          <w:tcPr>
            <w:tcW w:w="1483" w:type="dxa"/>
            <w:tcBorders>
              <w:top w:val="single" w:sz="4" w:space="0" w:color="auto"/>
              <w:left w:val="single" w:sz="4" w:space="0" w:color="auto"/>
              <w:bottom w:val="single" w:sz="4" w:space="0" w:color="auto"/>
              <w:right w:val="single" w:sz="4" w:space="0" w:color="auto"/>
            </w:tcBorders>
            <w:hideMark/>
          </w:tcPr>
          <w:p w:rsidR="008D658E" w:rsidRPr="00A959DC" w:rsidRDefault="008D658E" w:rsidP="008D658E">
            <w:pPr>
              <w:pStyle w:val="af1"/>
              <w:ind w:firstLine="0"/>
              <w:jc w:val="center"/>
            </w:pPr>
            <w:r>
              <w:t>59,23</w:t>
            </w:r>
          </w:p>
        </w:tc>
        <w:tc>
          <w:tcPr>
            <w:tcW w:w="1133" w:type="dxa"/>
            <w:tcBorders>
              <w:top w:val="single" w:sz="4" w:space="0" w:color="auto"/>
              <w:left w:val="single" w:sz="4" w:space="0" w:color="auto"/>
              <w:bottom w:val="single" w:sz="4" w:space="0" w:color="auto"/>
              <w:right w:val="single" w:sz="4" w:space="0" w:color="auto"/>
            </w:tcBorders>
          </w:tcPr>
          <w:p w:rsidR="008D658E" w:rsidRPr="00A959DC" w:rsidRDefault="008D658E" w:rsidP="008D658E">
            <w:pPr>
              <w:pStyle w:val="af1"/>
              <w:ind w:firstLine="0"/>
              <w:jc w:val="center"/>
            </w:pPr>
            <w:r>
              <w:t>58,07</w:t>
            </w:r>
          </w:p>
        </w:tc>
        <w:tc>
          <w:tcPr>
            <w:tcW w:w="3764" w:type="dxa"/>
            <w:tcBorders>
              <w:top w:val="single" w:sz="4" w:space="0" w:color="auto"/>
              <w:left w:val="single" w:sz="4" w:space="0" w:color="auto"/>
              <w:bottom w:val="single" w:sz="4" w:space="0" w:color="auto"/>
              <w:right w:val="single" w:sz="4" w:space="0" w:color="auto"/>
            </w:tcBorders>
            <w:hideMark/>
          </w:tcPr>
          <w:p w:rsidR="008D658E" w:rsidRPr="005062C3" w:rsidRDefault="008D658E" w:rsidP="008D658E">
            <w:pPr>
              <w:pStyle w:val="af5"/>
              <w:spacing w:line="240" w:lineRule="auto"/>
              <w:ind w:firstLine="0"/>
              <w:jc w:val="center"/>
              <w:rPr>
                <w:i/>
              </w:rPr>
            </w:pPr>
            <w:r>
              <w:rPr>
                <w:i/>
              </w:rPr>
              <w:t>-</w:t>
            </w:r>
          </w:p>
        </w:tc>
      </w:tr>
      <w:tr w:rsidR="008D658E" w:rsidRPr="008D658E" w:rsidTr="00D2698A">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8D658E" w:rsidRDefault="008D658E" w:rsidP="008D658E">
            <w:pPr>
              <w:pStyle w:val="af5"/>
              <w:spacing w:line="240" w:lineRule="auto"/>
              <w:ind w:firstLine="0"/>
              <w:jc w:val="center"/>
              <w:rPr>
                <w:b/>
              </w:rPr>
            </w:pP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8D658E" w:rsidRPr="008D658E" w:rsidRDefault="008D658E" w:rsidP="008D658E">
            <w:pPr>
              <w:pStyle w:val="af5"/>
              <w:spacing w:line="240" w:lineRule="auto"/>
              <w:ind w:firstLine="0"/>
              <w:jc w:val="left"/>
              <w:rPr>
                <w:b/>
              </w:rPr>
            </w:pPr>
            <w:r w:rsidRPr="008D658E">
              <w:rPr>
                <w:b/>
              </w:rPr>
              <w:t>Общая площадь</w:t>
            </w:r>
          </w:p>
        </w:tc>
        <w:tc>
          <w:tcPr>
            <w:tcW w:w="1483" w:type="dxa"/>
            <w:tcBorders>
              <w:top w:val="single" w:sz="4" w:space="0" w:color="auto"/>
              <w:left w:val="single" w:sz="4" w:space="0" w:color="auto"/>
              <w:bottom w:val="single" w:sz="4" w:space="0" w:color="auto"/>
              <w:right w:val="single" w:sz="4" w:space="0" w:color="auto"/>
            </w:tcBorders>
            <w:hideMark/>
          </w:tcPr>
          <w:p w:rsidR="008D658E" w:rsidRPr="008D658E" w:rsidRDefault="008D658E" w:rsidP="008D658E">
            <w:pPr>
              <w:pStyle w:val="af1"/>
              <w:ind w:firstLine="0"/>
              <w:jc w:val="center"/>
              <w:rPr>
                <w:b/>
              </w:rPr>
            </w:pPr>
            <w:r w:rsidRPr="008D658E">
              <w:rPr>
                <w:b/>
              </w:rPr>
              <w:t>89,66</w:t>
            </w:r>
          </w:p>
        </w:tc>
        <w:tc>
          <w:tcPr>
            <w:tcW w:w="1133" w:type="dxa"/>
            <w:tcBorders>
              <w:top w:val="single" w:sz="4" w:space="0" w:color="auto"/>
              <w:left w:val="single" w:sz="4" w:space="0" w:color="auto"/>
              <w:bottom w:val="single" w:sz="4" w:space="0" w:color="auto"/>
              <w:right w:val="single" w:sz="4" w:space="0" w:color="auto"/>
            </w:tcBorders>
          </w:tcPr>
          <w:p w:rsidR="008D658E" w:rsidRPr="008D658E" w:rsidRDefault="008D658E" w:rsidP="008D658E">
            <w:pPr>
              <w:pStyle w:val="af1"/>
              <w:ind w:firstLine="0"/>
              <w:jc w:val="center"/>
              <w:rPr>
                <w:b/>
              </w:rPr>
            </w:pPr>
            <w:r w:rsidRPr="008D658E">
              <w:rPr>
                <w:b/>
              </w:rPr>
              <w:t>89,66</w:t>
            </w:r>
          </w:p>
        </w:tc>
        <w:tc>
          <w:tcPr>
            <w:tcW w:w="3764" w:type="dxa"/>
            <w:tcBorders>
              <w:top w:val="single" w:sz="4" w:space="0" w:color="auto"/>
              <w:left w:val="single" w:sz="4" w:space="0" w:color="auto"/>
              <w:bottom w:val="single" w:sz="4" w:space="0" w:color="auto"/>
              <w:right w:val="single" w:sz="4" w:space="0" w:color="auto"/>
            </w:tcBorders>
            <w:hideMark/>
          </w:tcPr>
          <w:p w:rsidR="008D658E" w:rsidRPr="008D658E" w:rsidRDefault="008D658E" w:rsidP="008D658E">
            <w:pPr>
              <w:pStyle w:val="af5"/>
              <w:spacing w:line="240" w:lineRule="auto"/>
              <w:ind w:firstLine="0"/>
              <w:jc w:val="center"/>
              <w:rPr>
                <w:b/>
                <w:i/>
                <w:lang w:val="en-US"/>
              </w:rPr>
            </w:pPr>
          </w:p>
        </w:tc>
      </w:tr>
      <w:tr w:rsidR="008D658E" w:rsidRPr="008D658E" w:rsidTr="00D2698A">
        <w:trPr>
          <w:trHeight w:val="284"/>
          <w:jc w:val="right"/>
        </w:trPr>
        <w:tc>
          <w:tcPr>
            <w:tcW w:w="859" w:type="dxa"/>
            <w:tcBorders>
              <w:top w:val="single" w:sz="4" w:space="0" w:color="auto"/>
              <w:left w:val="single" w:sz="4" w:space="0" w:color="auto"/>
              <w:bottom w:val="single" w:sz="4" w:space="0" w:color="auto"/>
              <w:right w:val="single" w:sz="4" w:space="0" w:color="auto"/>
            </w:tcBorders>
            <w:vAlign w:val="center"/>
            <w:hideMark/>
          </w:tcPr>
          <w:p w:rsidR="008D658E" w:rsidRPr="008D658E" w:rsidRDefault="008D658E" w:rsidP="008D658E">
            <w:pPr>
              <w:pStyle w:val="af5"/>
              <w:spacing w:line="240" w:lineRule="auto"/>
              <w:ind w:firstLine="0"/>
              <w:jc w:val="center"/>
              <w:rPr>
                <w:b/>
                <w:i/>
              </w:rPr>
            </w:pPr>
          </w:p>
        </w:tc>
        <w:tc>
          <w:tcPr>
            <w:tcW w:w="2935" w:type="dxa"/>
            <w:gridSpan w:val="2"/>
            <w:tcBorders>
              <w:top w:val="single" w:sz="4" w:space="0" w:color="auto"/>
              <w:left w:val="single" w:sz="4" w:space="0" w:color="auto"/>
              <w:bottom w:val="single" w:sz="4" w:space="0" w:color="auto"/>
              <w:right w:val="single" w:sz="4" w:space="0" w:color="auto"/>
            </w:tcBorders>
            <w:hideMark/>
          </w:tcPr>
          <w:p w:rsidR="008D658E" w:rsidRPr="008D658E" w:rsidRDefault="008D658E" w:rsidP="008D658E">
            <w:pPr>
              <w:pStyle w:val="af1"/>
              <w:ind w:firstLine="0"/>
              <w:rPr>
                <w:b/>
              </w:rPr>
            </w:pPr>
            <w:r w:rsidRPr="008D658E">
              <w:rPr>
                <w:b/>
              </w:rPr>
              <w:t>Общая площадь</w:t>
            </w:r>
          </w:p>
        </w:tc>
        <w:tc>
          <w:tcPr>
            <w:tcW w:w="1483" w:type="dxa"/>
            <w:tcBorders>
              <w:top w:val="single" w:sz="4" w:space="0" w:color="auto"/>
              <w:left w:val="single" w:sz="4" w:space="0" w:color="auto"/>
              <w:bottom w:val="single" w:sz="4" w:space="0" w:color="auto"/>
              <w:right w:val="single" w:sz="4" w:space="0" w:color="auto"/>
            </w:tcBorders>
            <w:hideMark/>
          </w:tcPr>
          <w:p w:rsidR="008D658E" w:rsidRPr="008D658E" w:rsidRDefault="008D658E" w:rsidP="008D658E">
            <w:pPr>
              <w:pStyle w:val="af1"/>
              <w:ind w:firstLine="0"/>
              <w:jc w:val="center"/>
              <w:rPr>
                <w:b/>
              </w:rPr>
            </w:pPr>
            <w:r w:rsidRPr="008D658E">
              <w:rPr>
                <w:b/>
              </w:rPr>
              <w:t>40,18</w:t>
            </w:r>
          </w:p>
        </w:tc>
        <w:tc>
          <w:tcPr>
            <w:tcW w:w="1133" w:type="dxa"/>
            <w:tcBorders>
              <w:top w:val="single" w:sz="4" w:space="0" w:color="auto"/>
              <w:left w:val="single" w:sz="4" w:space="0" w:color="auto"/>
              <w:bottom w:val="single" w:sz="4" w:space="0" w:color="auto"/>
              <w:right w:val="single" w:sz="4" w:space="0" w:color="auto"/>
            </w:tcBorders>
          </w:tcPr>
          <w:p w:rsidR="008D658E" w:rsidRPr="008D658E" w:rsidRDefault="008D658E" w:rsidP="008D658E">
            <w:pPr>
              <w:pStyle w:val="af1"/>
              <w:ind w:firstLine="0"/>
              <w:jc w:val="center"/>
              <w:rPr>
                <w:b/>
              </w:rPr>
            </w:pPr>
            <w:r w:rsidRPr="008D658E">
              <w:rPr>
                <w:b/>
              </w:rPr>
              <w:t>40,18</w:t>
            </w:r>
          </w:p>
        </w:tc>
        <w:tc>
          <w:tcPr>
            <w:tcW w:w="3764" w:type="dxa"/>
            <w:tcBorders>
              <w:top w:val="single" w:sz="4" w:space="0" w:color="auto"/>
              <w:left w:val="single" w:sz="4" w:space="0" w:color="auto"/>
              <w:bottom w:val="single" w:sz="4" w:space="0" w:color="auto"/>
              <w:right w:val="single" w:sz="4" w:space="0" w:color="auto"/>
            </w:tcBorders>
            <w:vAlign w:val="center"/>
            <w:hideMark/>
          </w:tcPr>
          <w:p w:rsidR="008D658E" w:rsidRPr="008D658E" w:rsidRDefault="008D658E" w:rsidP="008D658E">
            <w:pPr>
              <w:pStyle w:val="af5"/>
              <w:spacing w:line="240" w:lineRule="auto"/>
              <w:ind w:firstLine="0"/>
              <w:jc w:val="center"/>
              <w:rPr>
                <w:b/>
                <w:i/>
                <w:lang w:val="en-US"/>
              </w:rPr>
            </w:pPr>
          </w:p>
        </w:tc>
      </w:tr>
    </w:tbl>
    <w:p w:rsidR="00564A9D" w:rsidRDefault="00564A9D" w:rsidP="00564A9D">
      <w:pPr>
        <w:pStyle w:val="af"/>
        <w:keepNext/>
        <w:tabs>
          <w:tab w:val="left" w:pos="0"/>
        </w:tabs>
        <w:spacing w:after="0"/>
        <w:ind w:left="0"/>
        <w:outlineLvl w:val="2"/>
        <w:rPr>
          <w:rFonts w:ascii="Times New Roman CYR" w:eastAsia="Times New Roman" w:hAnsi="Times New Roman CYR" w:cs="Times New Roman CYR"/>
          <w:b/>
          <w:bCs/>
          <w:sz w:val="24"/>
          <w:szCs w:val="24"/>
        </w:rPr>
      </w:pPr>
    </w:p>
    <w:p w:rsidR="00ED1AFE" w:rsidRPr="00F25FF0" w:rsidRDefault="005A1DE4" w:rsidP="0076607F">
      <w:pPr>
        <w:pStyle w:val="af"/>
        <w:keepNext/>
        <w:numPr>
          <w:ilvl w:val="0"/>
          <w:numId w:val="5"/>
        </w:numPr>
        <w:tabs>
          <w:tab w:val="left" w:pos="0"/>
        </w:tabs>
        <w:spacing w:after="0"/>
        <w:ind w:left="0"/>
        <w:jc w:val="center"/>
        <w:outlineLvl w:val="2"/>
        <w:rPr>
          <w:rFonts w:ascii="Times New Roman CYR" w:eastAsia="Times New Roman" w:hAnsi="Times New Roman CYR" w:cs="Times New Roman CYR"/>
          <w:b/>
          <w:bCs/>
          <w:sz w:val="24"/>
          <w:szCs w:val="24"/>
        </w:rPr>
      </w:pPr>
      <w:r w:rsidRPr="00F25FF0">
        <w:rPr>
          <w:rFonts w:ascii="Times New Roman CYR" w:eastAsia="Times New Roman" w:hAnsi="Times New Roman CYR" w:cs="Times New Roman CYR"/>
          <w:b/>
          <w:bCs/>
          <w:sz w:val="24"/>
          <w:szCs w:val="24"/>
        </w:rPr>
        <w:t xml:space="preserve">ПЕРЕЧЕНЬ ЗЕМЕЛЬНЫХ УЧАСТКОВ, </w:t>
      </w:r>
      <w:r w:rsidR="00C52EC3" w:rsidRPr="00F25FF0">
        <w:rPr>
          <w:rFonts w:ascii="Times New Roman CYR" w:eastAsia="Times New Roman" w:hAnsi="Times New Roman CYR" w:cs="Times New Roman CYR"/>
          <w:b/>
          <w:bCs/>
          <w:sz w:val="24"/>
          <w:szCs w:val="24"/>
        </w:rPr>
        <w:t>ПОДЛЕЖАЩИХ ПЕРЕВОДУ ИЗ ОДНОЙ КАТЕГОРИИ ЗЕМЕЛЬ В ДРУГУЮ</w:t>
      </w:r>
    </w:p>
    <w:p w:rsidR="00C52EC3" w:rsidRPr="00F25FF0" w:rsidRDefault="00ED1AFE" w:rsidP="002A4842">
      <w:pPr>
        <w:keepNext/>
        <w:numPr>
          <w:ilvl w:val="2"/>
          <w:numId w:val="0"/>
        </w:numPr>
        <w:tabs>
          <w:tab w:val="left" w:pos="1276"/>
          <w:tab w:val="center" w:pos="4961"/>
        </w:tabs>
        <w:spacing w:after="0"/>
        <w:ind w:firstLine="567"/>
        <w:outlineLvl w:val="2"/>
        <w:rPr>
          <w:rFonts w:ascii="Times New Roman CYR" w:eastAsia="Times New Roman" w:hAnsi="Times New Roman CYR" w:cs="Times New Roman CYR"/>
          <w:bCs/>
          <w:sz w:val="24"/>
          <w:szCs w:val="24"/>
        </w:rPr>
      </w:pPr>
      <w:r w:rsidRPr="00F25FF0">
        <w:rPr>
          <w:rFonts w:ascii="Times New Roman CYR" w:eastAsia="Times New Roman" w:hAnsi="Times New Roman CYR" w:cs="Times New Roman CYR"/>
          <w:bCs/>
          <w:sz w:val="24"/>
          <w:szCs w:val="24"/>
        </w:rPr>
        <w:tab/>
      </w:r>
      <w:bookmarkEnd w:id="1"/>
    </w:p>
    <w:p w:rsidR="007F35EE" w:rsidRPr="00F25FF0" w:rsidRDefault="007F35EE" w:rsidP="0076607F">
      <w:pPr>
        <w:keepNext/>
        <w:numPr>
          <w:ilvl w:val="2"/>
          <w:numId w:val="0"/>
        </w:numPr>
        <w:tabs>
          <w:tab w:val="left" w:pos="1276"/>
        </w:tabs>
        <w:spacing w:after="0"/>
        <w:ind w:firstLine="567"/>
        <w:jc w:val="center"/>
        <w:outlineLvl w:val="2"/>
        <w:rPr>
          <w:rFonts w:ascii="Times New Roman CYR" w:eastAsia="Times New Roman" w:hAnsi="Times New Roman CYR" w:cs="Times New Roman CYR"/>
          <w:b/>
          <w:bCs/>
          <w:sz w:val="24"/>
          <w:szCs w:val="24"/>
        </w:rPr>
      </w:pPr>
      <w:r w:rsidRPr="00F25FF0">
        <w:rPr>
          <w:rFonts w:ascii="Times New Roman CYR" w:eastAsia="Times New Roman" w:hAnsi="Times New Roman CYR" w:cs="Times New Roman CYR"/>
          <w:b/>
          <w:bCs/>
          <w:sz w:val="24"/>
          <w:szCs w:val="24"/>
        </w:rPr>
        <w:t xml:space="preserve">Перечень земельных участков, подлежащих переводу в земли </w:t>
      </w:r>
      <w:r w:rsidR="0010740A">
        <w:rPr>
          <w:rFonts w:ascii="Times New Roman CYR" w:hAnsi="Times New Roman CYR" w:cs="Times New Roman CYR"/>
          <w:b/>
          <w:bCs/>
          <w:color w:val="333333"/>
          <w:sz w:val="24"/>
          <w:szCs w:val="24"/>
        </w:rPr>
        <w:t>населенных пунктов</w:t>
      </w:r>
    </w:p>
    <w:p w:rsidR="007F35EE" w:rsidRPr="00F25FF0" w:rsidRDefault="007F35EE" w:rsidP="0076607F">
      <w:pPr>
        <w:keepNext/>
        <w:numPr>
          <w:ilvl w:val="2"/>
          <w:numId w:val="0"/>
        </w:numPr>
        <w:tabs>
          <w:tab w:val="left" w:pos="1276"/>
        </w:tabs>
        <w:spacing w:after="0"/>
        <w:ind w:firstLine="567"/>
        <w:jc w:val="center"/>
        <w:outlineLvl w:val="2"/>
        <w:rPr>
          <w:rFonts w:ascii="Times New Roman CYR" w:eastAsia="Times New Roman" w:hAnsi="Times New Roman CYR" w:cs="Times New Roman CYR"/>
          <w:bCs/>
          <w:sz w:val="24"/>
          <w:szCs w:val="24"/>
        </w:rPr>
      </w:pPr>
    </w:p>
    <w:tbl>
      <w:tblPr>
        <w:tblStyle w:val="af7"/>
        <w:tblW w:w="9334" w:type="dxa"/>
        <w:jc w:val="center"/>
        <w:tblInd w:w="-1422" w:type="dxa"/>
        <w:tblLayout w:type="fixed"/>
        <w:tblLook w:val="04A0"/>
      </w:tblPr>
      <w:tblGrid>
        <w:gridCol w:w="540"/>
        <w:gridCol w:w="2408"/>
        <w:gridCol w:w="2110"/>
        <w:gridCol w:w="2008"/>
        <w:gridCol w:w="2268"/>
      </w:tblGrid>
      <w:tr w:rsidR="0010740A" w:rsidRPr="00F25FF0" w:rsidTr="0010740A">
        <w:trPr>
          <w:jc w:val="center"/>
        </w:trPr>
        <w:tc>
          <w:tcPr>
            <w:tcW w:w="540" w:type="dxa"/>
            <w:vMerge w:val="restart"/>
          </w:tcPr>
          <w:p w:rsidR="0010740A" w:rsidRPr="00876E9E" w:rsidRDefault="0010740A" w:rsidP="004D0574">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 п/п</w:t>
            </w:r>
          </w:p>
        </w:tc>
        <w:tc>
          <w:tcPr>
            <w:tcW w:w="2408" w:type="dxa"/>
            <w:vMerge w:val="restart"/>
          </w:tcPr>
          <w:p w:rsidR="0010740A" w:rsidRPr="00876E9E" w:rsidRDefault="0010740A" w:rsidP="004D0574">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Кадастровый номер земельного участка</w:t>
            </w:r>
            <w:r>
              <w:rPr>
                <w:rFonts w:ascii="Times New Roman CYR" w:eastAsia="Times New Roman" w:hAnsi="Times New Roman CYR" w:cs="Times New Roman CYR"/>
                <w:b/>
                <w:sz w:val="24"/>
                <w:szCs w:val="24"/>
              </w:rPr>
              <w:t>, площадь, м2</w:t>
            </w:r>
          </w:p>
        </w:tc>
        <w:tc>
          <w:tcPr>
            <w:tcW w:w="2110" w:type="dxa"/>
            <w:vMerge w:val="restart"/>
          </w:tcPr>
          <w:p w:rsidR="0010740A" w:rsidRPr="00876E9E" w:rsidRDefault="0010740A" w:rsidP="004D0574">
            <w:pPr>
              <w:keepNext/>
              <w:numPr>
                <w:ilvl w:val="2"/>
                <w:numId w:val="0"/>
              </w:numPr>
              <w:tabs>
                <w:tab w:val="left" w:pos="1276"/>
                <w:tab w:val="center" w:pos="4961"/>
              </w:tabs>
              <w:jc w:val="center"/>
              <w:outlineLvl w:val="2"/>
              <w:rPr>
                <w:rFonts w:ascii="Times New Roman CYR" w:eastAsia="Times New Roman" w:hAnsi="Times New Roman CYR" w:cs="Times New Roman CYR"/>
                <w:b/>
                <w:sz w:val="24"/>
                <w:szCs w:val="24"/>
              </w:rPr>
            </w:pPr>
            <w:r w:rsidRPr="00876E9E">
              <w:rPr>
                <w:rFonts w:ascii="Times New Roman CYR" w:eastAsia="Times New Roman" w:hAnsi="Times New Roman CYR" w:cs="Times New Roman CYR"/>
                <w:b/>
                <w:sz w:val="24"/>
                <w:szCs w:val="24"/>
              </w:rPr>
              <w:t>Категория земель существующая</w:t>
            </w:r>
          </w:p>
        </w:tc>
        <w:tc>
          <w:tcPr>
            <w:tcW w:w="4276" w:type="dxa"/>
            <w:gridSpan w:val="2"/>
          </w:tcPr>
          <w:p w:rsidR="0010740A" w:rsidRPr="00876E9E" w:rsidRDefault="0010740A" w:rsidP="004D0574">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Разрешенное использование</w:t>
            </w:r>
          </w:p>
        </w:tc>
      </w:tr>
      <w:tr w:rsidR="0010740A" w:rsidRPr="00F25FF0" w:rsidTr="0010740A">
        <w:trPr>
          <w:jc w:val="center"/>
        </w:trPr>
        <w:tc>
          <w:tcPr>
            <w:tcW w:w="540" w:type="dxa"/>
            <w:vMerge/>
          </w:tcPr>
          <w:p w:rsidR="0010740A" w:rsidRPr="00F25FF0" w:rsidRDefault="0010740A" w:rsidP="004D0574">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p>
        </w:tc>
        <w:tc>
          <w:tcPr>
            <w:tcW w:w="2408" w:type="dxa"/>
            <w:vMerge/>
          </w:tcPr>
          <w:p w:rsidR="0010740A" w:rsidRPr="00F25FF0" w:rsidRDefault="0010740A" w:rsidP="004D0574">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p>
        </w:tc>
        <w:tc>
          <w:tcPr>
            <w:tcW w:w="2110" w:type="dxa"/>
            <w:vMerge/>
          </w:tcPr>
          <w:p w:rsidR="0010740A" w:rsidRPr="00F25FF0" w:rsidRDefault="0010740A" w:rsidP="004D0574">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p>
        </w:tc>
        <w:tc>
          <w:tcPr>
            <w:tcW w:w="2008" w:type="dxa"/>
          </w:tcPr>
          <w:p w:rsidR="0010740A" w:rsidRPr="00876E9E" w:rsidRDefault="0010740A" w:rsidP="004D0574">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Сущ.</w:t>
            </w:r>
          </w:p>
        </w:tc>
        <w:tc>
          <w:tcPr>
            <w:tcW w:w="2268" w:type="dxa"/>
          </w:tcPr>
          <w:p w:rsidR="0010740A" w:rsidRPr="00876E9E" w:rsidRDefault="0010740A" w:rsidP="004D0574">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Проект.</w:t>
            </w:r>
          </w:p>
        </w:tc>
      </w:tr>
      <w:tr w:rsidR="004D0574" w:rsidRPr="00F25FF0" w:rsidTr="0010740A">
        <w:trPr>
          <w:jc w:val="center"/>
        </w:trPr>
        <w:tc>
          <w:tcPr>
            <w:tcW w:w="540" w:type="dxa"/>
          </w:tcPr>
          <w:p w:rsidR="004D0574" w:rsidRPr="00F25FF0" w:rsidRDefault="004D0574" w:rsidP="004D0574">
            <w:pPr>
              <w:jc w:val="center"/>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1</w:t>
            </w:r>
          </w:p>
        </w:tc>
        <w:tc>
          <w:tcPr>
            <w:tcW w:w="2408" w:type="dxa"/>
          </w:tcPr>
          <w:p w:rsidR="004D0574" w:rsidRDefault="004D057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03:09:110101:3,</w:t>
            </w:r>
          </w:p>
          <w:p w:rsidR="004D0574" w:rsidRDefault="004D057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178317</w:t>
            </w:r>
          </w:p>
        </w:tc>
        <w:tc>
          <w:tcPr>
            <w:tcW w:w="2110" w:type="dxa"/>
            <w:vMerge w:val="restart"/>
          </w:tcPr>
          <w:p w:rsidR="004D0574" w:rsidRDefault="004D0574" w:rsidP="004D0574">
            <w:pPr>
              <w:jc w:val="center"/>
              <w:rPr>
                <w:rFonts w:ascii="Times New Roman CYR" w:eastAsia="Times New Roman" w:hAnsi="Times New Roman CYR" w:cs="Times New Roman CYR"/>
                <w:bCs/>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4D0574" w:rsidRDefault="004D057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4D057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03:09:110101:5,</w:t>
            </w:r>
          </w:p>
          <w:p w:rsidR="00FD5144" w:rsidRPr="00F25FF0"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26784</w:t>
            </w:r>
          </w:p>
        </w:tc>
        <w:tc>
          <w:tcPr>
            <w:tcW w:w="2110" w:type="dxa"/>
            <w:vMerge/>
          </w:tcPr>
          <w:p w:rsidR="00FD5144" w:rsidRPr="0010740A" w:rsidRDefault="00FD5144" w:rsidP="004D0574">
            <w:pPr>
              <w:jc w:val="center"/>
              <w:rPr>
                <w:rFonts w:ascii="Times New Roman CYR" w:hAnsi="Times New Roman CYR" w:cs="Times New Roman CYR"/>
                <w:bCs/>
                <w:color w:val="333333"/>
                <w:sz w:val="24"/>
                <w:szCs w:val="24"/>
              </w:rPr>
            </w:pPr>
          </w:p>
        </w:tc>
        <w:tc>
          <w:tcPr>
            <w:tcW w:w="2008" w:type="dxa"/>
          </w:tcPr>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2</w:t>
            </w: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w:t>
            </w:r>
          </w:p>
          <w:p w:rsidR="00FD5144" w:rsidRPr="00F25FF0" w:rsidRDefault="00FD5144" w:rsidP="004D0574">
            <w:pP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15000</w:t>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03:09:110102:2,</w:t>
            </w:r>
          </w:p>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38400</w:t>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03:09:110102:4,</w:t>
            </w:r>
          </w:p>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15577</w:t>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Под комплекс насосной станции</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Под комплекс насосной станции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03:09:110102:7,</w:t>
            </w:r>
          </w:p>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96070</w:t>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Часть - для общественно-деловой застройки, часть – для объектов воздушного транспорта</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03:09:110102:8,</w:t>
            </w:r>
          </w:p>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125954</w:t>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строительства спортивных объектов и сооружений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03:09:110102:9,</w:t>
            </w:r>
          </w:p>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26254</w:t>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Часть – для общественно-деловой застройки,</w:t>
            </w:r>
          </w:p>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часть – для объектов прогулок и отдыха</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81361</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 xml:space="preserve">промышленности, энергетики, транспорта, связи, радиовещания, телевидения, информатики, земли для </w:t>
            </w:r>
            <w:r w:rsidRPr="0010740A">
              <w:rPr>
                <w:rFonts w:ascii="Times New Roman CYR" w:hAnsi="Times New Roman CYR" w:cs="Times New Roman CYR"/>
                <w:bCs/>
                <w:color w:val="333333"/>
                <w:sz w:val="24"/>
                <w:szCs w:val="24"/>
              </w:rPr>
              <w:lastRenderedPageBreak/>
              <w:t>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Часть – для общественно-деловой застройки, часть – для производственных целей</w:t>
            </w:r>
          </w:p>
          <w:p w:rsidR="00FD5144" w:rsidRPr="00D316C3" w:rsidRDefault="00FD5144" w:rsidP="004D0574">
            <w:pPr>
              <w:jc w:val="center"/>
              <w:rPr>
                <w:rFonts w:cs="Times New Roman CYR"/>
                <w:bCs/>
                <w:color w:val="333333"/>
                <w:sz w:val="24"/>
                <w:szCs w:val="24"/>
              </w:rPr>
            </w:pP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232104</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 xml:space="preserve">Для </w:t>
            </w:r>
            <w:r>
              <w:rPr>
                <w:rFonts w:ascii="Times New Roman CYR" w:hAnsi="Times New Roman CYR" w:cs="Times New Roman CYR"/>
                <w:bCs/>
                <w:color w:val="333333"/>
                <w:sz w:val="24"/>
                <w:szCs w:val="24"/>
              </w:rPr>
              <w:lastRenderedPageBreak/>
              <w:t>производствен-ных целей</w:t>
            </w:r>
          </w:p>
        </w:tc>
        <w:tc>
          <w:tcPr>
            <w:tcW w:w="2268" w:type="dxa"/>
          </w:tcPr>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 xml:space="preserve">Для строительства </w:t>
            </w:r>
            <w:r>
              <w:rPr>
                <w:rFonts w:ascii="Times New Roman CYR" w:hAnsi="Times New Roman CYR" w:cs="Times New Roman CYR"/>
                <w:bCs/>
                <w:color w:val="333333"/>
                <w:sz w:val="24"/>
                <w:szCs w:val="24"/>
              </w:rPr>
              <w:lastRenderedPageBreak/>
              <w:t>спортивных объектов и сооружений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03:09:110102:12,</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45407</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03:09:110102:17,</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27304</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132321</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Часть - для общественно-деловой застройки, часть – для объектов речного транспорта</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03:09:110102:19,</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26432</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03:09:110102:20,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43000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03:09:110102:21,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57000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03:09:110102:22,</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45238</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03:09:110102:24,</w:t>
            </w:r>
          </w:p>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83737</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03:09:110102:28,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61083</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03:09:110102:29,</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46841</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03:09:110102:30,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13000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656A2A">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03:09:110102:110,</w:t>
            </w:r>
          </w:p>
          <w:p w:rsidR="00FD5144" w:rsidRDefault="00FD5144" w:rsidP="00656A2A">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30001</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656A2A">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общественно-деловой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656A2A">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03:09:110102:111,</w:t>
            </w:r>
          </w:p>
          <w:p w:rsidR="00FD5144" w:rsidRDefault="00FD5144" w:rsidP="00656A2A">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24800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656A2A">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03:09:110103:1,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322936</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 xml:space="preserve">промышленности, энергетики, транспорта, связи, радиовещания, телевидения, </w:t>
            </w:r>
            <w:r w:rsidRPr="0010740A">
              <w:rPr>
                <w:rFonts w:ascii="Times New Roman CYR" w:hAnsi="Times New Roman CYR" w:cs="Times New Roman CYR"/>
                <w:bCs/>
                <w:color w:val="333333"/>
                <w:sz w:val="24"/>
                <w:szCs w:val="24"/>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Для производствен-ных целей</w:t>
            </w:r>
          </w:p>
        </w:tc>
        <w:tc>
          <w:tcPr>
            <w:tcW w:w="2268" w:type="dxa"/>
          </w:tcPr>
          <w:p w:rsidR="00FD5144" w:rsidRPr="008E7ECD" w:rsidRDefault="00FD5144" w:rsidP="004D0574">
            <w:pPr>
              <w:jc w:val="center"/>
              <w:rPr>
                <w:rFonts w:ascii="Times New Roman CYR" w:hAnsi="Times New Roman CYR" w:cs="Times New Roman CYR"/>
                <w:bCs/>
                <w:color w:val="333333"/>
                <w:sz w:val="24"/>
                <w:szCs w:val="24"/>
              </w:rPr>
            </w:pPr>
            <w:bookmarkStart w:id="2" w:name="sub_1084"/>
            <w:r w:rsidRPr="008E7ECD">
              <w:rPr>
                <w:rFonts w:ascii="Times New Roman CYR" w:hAnsi="Times New Roman CYR"/>
                <w:sz w:val="24"/>
                <w:szCs w:val="24"/>
              </w:rPr>
              <w:t>Обеспечение деятельности по исполнению наказаний</w:t>
            </w:r>
            <w:bookmarkEnd w:id="2"/>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03:09:110105:8,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17383</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 xml:space="preserve">Земли под объектами </w:t>
            </w:r>
            <w:r>
              <w:rPr>
                <w:rFonts w:ascii="Times New Roman CYR" w:hAnsi="Times New Roman CYR" w:cs="Times New Roman CYR"/>
                <w:bCs/>
                <w:color w:val="333333"/>
                <w:sz w:val="24"/>
                <w:szCs w:val="24"/>
              </w:rPr>
              <w:lastRenderedPageBreak/>
              <w:t>торговли</w:t>
            </w:r>
          </w:p>
        </w:tc>
        <w:tc>
          <w:tcPr>
            <w:tcW w:w="2268" w:type="dxa"/>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03:09:110117:3,</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37226</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Отсутствие хозяйственной деятельности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03:09:110117:4,</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13104</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FD514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w:t>
            </w:r>
          </w:p>
          <w:p w:rsidR="00FD5144"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490743</w:t>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Default="00FD5144" w:rsidP="00FD5144">
            <w:pP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Часть - для малоэтажной жилой застройки, часть – для общественно-деловой застройки, часть – для производственных целей, часть – для объектов автомобильного транспорта</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03:09:110143:9,</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148731</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1832</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2411</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03:09:110143:12,</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03:09:110143:13,</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03:09:110143:14,</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03:09:110143:15,</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03:09:110143:16,</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03:09:110143:17,</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w:t>
            </w:r>
            <w:r>
              <w:rPr>
                <w:rFonts w:ascii="Times New Roman CYR" w:hAnsi="Times New Roman CYR" w:cs="Times New Roman CYR"/>
                <w:bCs/>
                <w:color w:val="333333"/>
                <w:sz w:val="24"/>
                <w:szCs w:val="24"/>
              </w:rPr>
              <w:lastRenderedPageBreak/>
              <w:t>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03:09:110143:19,</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03:09:110143:22,</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03:09:110143:23,</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03:09:110143:24,</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03:09:110143:25,</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03:09:110143:26,</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03:09:110143:27,</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03:09:110143:29,</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03:09:110143:32,</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03:09:110143:33,</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03:09:110143:34,</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03:09:110143:35,</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w:t>
            </w:r>
            <w:r>
              <w:rPr>
                <w:rFonts w:ascii="Times New Roman CYR" w:hAnsi="Times New Roman CYR" w:cs="Times New Roman CYR"/>
                <w:bCs/>
                <w:color w:val="333333"/>
                <w:sz w:val="24"/>
                <w:szCs w:val="24"/>
              </w:rPr>
              <w:lastRenderedPageBreak/>
              <w:t>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03:09:110143:36,</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03:09:110143:37,</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3098</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03:09:110143:39,</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3234</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1233</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1475</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03:09:110143:42,</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03:09:110143:43,</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03:09:110143:44,</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03:09:110143:45,</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03:09:110143:46,</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03:09:110143:47,</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656A2A">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03:09:110143:48,</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03:09:110143:49,</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03:09:110143:50,</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03:09:110143:51,</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03:09:110143:52,</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w:t>
            </w:r>
            <w:r>
              <w:rPr>
                <w:rFonts w:ascii="Times New Roman CYR" w:hAnsi="Times New Roman CYR" w:cs="Times New Roman CYR"/>
                <w:bCs/>
                <w:color w:val="333333"/>
                <w:sz w:val="24"/>
                <w:szCs w:val="24"/>
              </w:rPr>
              <w:lastRenderedPageBreak/>
              <w:t>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03:09:110143:53,</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03:09:110143:54,</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03:09:110143:55,</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val="restart"/>
          </w:tcPr>
          <w:p w:rsidR="00FD5144" w:rsidRPr="00F25FF0" w:rsidRDefault="00FD5144" w:rsidP="00656A2A">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FD5144" w:rsidRPr="00F25FF0" w:rsidTr="0010740A">
        <w:trPr>
          <w:jc w:val="center"/>
        </w:trPr>
        <w:tc>
          <w:tcPr>
            <w:tcW w:w="540" w:type="dxa"/>
          </w:tcPr>
          <w:p w:rsidR="00FD5144" w:rsidRPr="00F25FF0" w:rsidRDefault="00FD5144" w:rsidP="004D0574">
            <w:pPr>
              <w:jc w:val="center"/>
              <w:rPr>
                <w:rFonts w:ascii="Times New Roman CYR" w:eastAsia="Times New Roman" w:hAnsi="Times New Roman CYR" w:cs="Times New Roman CYR"/>
                <w:sz w:val="24"/>
                <w:szCs w:val="24"/>
              </w:rPr>
            </w:pPr>
          </w:p>
        </w:tc>
        <w:tc>
          <w:tcPr>
            <w:tcW w:w="2408" w:type="dxa"/>
          </w:tcPr>
          <w:p w:rsidR="00FD5144" w:rsidRDefault="00FD5144"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03:09:110143:56,</w:t>
            </w:r>
          </w:p>
          <w:p w:rsidR="00FD5144" w:rsidRDefault="00FD5144"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FD5144" w:rsidRPr="00F25FF0" w:rsidRDefault="00FD5144" w:rsidP="004D0574">
            <w:pPr>
              <w:jc w:val="center"/>
              <w:rPr>
                <w:rFonts w:ascii="Times New Roman CYR" w:hAnsi="Times New Roman CYR" w:cs="Times New Roman CYR"/>
                <w:bCs/>
                <w:color w:val="333333"/>
                <w:sz w:val="24"/>
                <w:szCs w:val="24"/>
              </w:rPr>
            </w:pPr>
          </w:p>
        </w:tc>
        <w:tc>
          <w:tcPr>
            <w:tcW w:w="2008" w:type="dxa"/>
          </w:tcPr>
          <w:p w:rsidR="00FD5144" w:rsidRDefault="00FD5144"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FD5144" w:rsidRPr="00F25FF0" w:rsidRDefault="00FD5144" w:rsidP="00FD514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03:09:110143:57,</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03:09:110143:58,</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03:09:110143:59,</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03:09:110143:60,</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03:09:110143:61,</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03:09:110143:62,</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03:09:110143:63,</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03:09:110143:64,</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val="restart"/>
          </w:tcPr>
          <w:p w:rsidR="00B520AD" w:rsidRPr="00F25FF0" w:rsidRDefault="00B520AD"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03:09:110143:65,</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03:09:110143:66,</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03:09:110143:67,</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03:09:110143:68,</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03:09:110143:69,</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1000</w:t>
            </w:r>
            <w:r>
              <w:rPr>
                <w:rFonts w:ascii="Times New Roman CYR" w:eastAsia="Times New Roman" w:hAnsi="Times New Roman CYR" w:cs="Times New Roman CYR"/>
                <w:sz w:val="24"/>
                <w:szCs w:val="24"/>
              </w:rPr>
              <w:tab/>
            </w:r>
          </w:p>
        </w:tc>
        <w:tc>
          <w:tcPr>
            <w:tcW w:w="2110" w:type="dxa"/>
            <w:vMerge w:val="restart"/>
          </w:tcPr>
          <w:p w:rsidR="00B520AD" w:rsidRPr="00F25FF0" w:rsidRDefault="00B520AD" w:rsidP="004D0574">
            <w:pPr>
              <w:jc w:val="center"/>
              <w:rPr>
                <w:rFonts w:ascii="Times New Roman CYR" w:hAnsi="Times New Roman CYR" w:cs="Times New Roman CYR"/>
                <w:bCs/>
                <w:color w:val="333333"/>
                <w:sz w:val="24"/>
                <w:szCs w:val="24"/>
              </w:rPr>
            </w:pPr>
            <w:r>
              <w:rPr>
                <w:rFonts w:ascii="Times New Roman CYR" w:eastAsia="Times New Roman" w:hAnsi="Times New Roman CYR" w:cs="Times New Roman CYR"/>
                <w:bCs/>
                <w:sz w:val="24"/>
                <w:szCs w:val="24"/>
              </w:rPr>
              <w:lastRenderedPageBreak/>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lastRenderedPageBreak/>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 xml:space="preserve">Для </w:t>
            </w:r>
            <w:r>
              <w:rPr>
                <w:rFonts w:ascii="Times New Roman CYR" w:hAnsi="Times New Roman CYR" w:cs="Times New Roman CYR"/>
                <w:bCs/>
                <w:color w:val="333333"/>
                <w:sz w:val="24"/>
                <w:szCs w:val="24"/>
              </w:rPr>
              <w:lastRenderedPageBreak/>
              <w:t>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lastRenderedPageBreak/>
              <w:t xml:space="preserve">Для малоэтажной </w:t>
            </w:r>
            <w:r>
              <w:rPr>
                <w:rFonts w:ascii="Times New Roman CYR" w:hAnsi="Times New Roman CYR" w:cs="Times New Roman CYR"/>
                <w:bCs/>
                <w:color w:val="333333"/>
                <w:sz w:val="24"/>
                <w:szCs w:val="24"/>
              </w:rPr>
              <w:lastRenderedPageBreak/>
              <w:t>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03:09:110143:70,</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03:09:110143:71,</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03:09:110143:72,</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03:09:110143:73,</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03:09:110143:74,</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03:09:110143:75,</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03:09:110143:76,</w:t>
            </w:r>
          </w:p>
          <w:p w:rsidR="00B520AD" w:rsidRDefault="00B520AD" w:rsidP="004D0574">
            <w:pPr>
              <w:tabs>
                <w:tab w:val="left" w:pos="1049"/>
              </w:tabs>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1000</w:t>
            </w:r>
            <w:r>
              <w:rPr>
                <w:rFonts w:ascii="Times New Roman CYR" w:eastAsia="Times New Roman" w:hAnsi="Times New Roman CYR" w:cs="Times New Roman CYR"/>
                <w:sz w:val="24"/>
                <w:szCs w:val="24"/>
              </w:rPr>
              <w:tab/>
            </w:r>
          </w:p>
        </w:tc>
        <w:tc>
          <w:tcPr>
            <w:tcW w:w="2110" w:type="dxa"/>
            <w:vMerge/>
          </w:tcPr>
          <w:p w:rsidR="00B520AD" w:rsidRPr="00F25FF0" w:rsidRDefault="00B520AD" w:rsidP="004D0574">
            <w:pPr>
              <w:jc w:val="center"/>
              <w:rPr>
                <w:rFonts w:ascii="Times New Roman CYR" w:hAnsi="Times New Roman CYR" w:cs="Times New Roman CYR"/>
                <w:bCs/>
                <w:color w:val="333333"/>
                <w:sz w:val="24"/>
                <w:szCs w:val="24"/>
              </w:rPr>
            </w:pP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производствен-ных целей</w:t>
            </w:r>
          </w:p>
        </w:tc>
        <w:tc>
          <w:tcPr>
            <w:tcW w:w="2268" w:type="dxa"/>
          </w:tcPr>
          <w:p w:rsidR="00B520AD" w:rsidRPr="00F25FF0" w:rsidRDefault="00B520AD" w:rsidP="00070D9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малоэтажной жилой застройки</w:t>
            </w:r>
          </w:p>
        </w:tc>
      </w:tr>
      <w:tr w:rsidR="00B520AD" w:rsidRPr="00F25FF0" w:rsidTr="0010740A">
        <w:trPr>
          <w:jc w:val="center"/>
        </w:trPr>
        <w:tc>
          <w:tcPr>
            <w:tcW w:w="540" w:type="dxa"/>
          </w:tcPr>
          <w:p w:rsidR="00B520AD" w:rsidRPr="00F25FF0" w:rsidRDefault="00B520AD" w:rsidP="004D0574">
            <w:pPr>
              <w:jc w:val="center"/>
              <w:rPr>
                <w:rFonts w:ascii="Times New Roman CYR" w:eastAsia="Times New Roman" w:hAnsi="Times New Roman CYR" w:cs="Times New Roman CYR"/>
                <w:sz w:val="24"/>
                <w:szCs w:val="24"/>
              </w:rPr>
            </w:pPr>
          </w:p>
        </w:tc>
        <w:tc>
          <w:tcPr>
            <w:tcW w:w="2408" w:type="dxa"/>
          </w:tcPr>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03:09:780103:1,</w:t>
            </w:r>
          </w:p>
          <w:p w:rsidR="00B520AD" w:rsidRDefault="00B520AD" w:rsidP="004D0574">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349300 (м.Мамай)</w:t>
            </w:r>
          </w:p>
        </w:tc>
        <w:tc>
          <w:tcPr>
            <w:tcW w:w="2110" w:type="dxa"/>
          </w:tcPr>
          <w:p w:rsidR="00B520AD" w:rsidRPr="00F25FF0"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Земли сельскохозяйственного назначения</w:t>
            </w:r>
          </w:p>
        </w:tc>
        <w:tc>
          <w:tcPr>
            <w:tcW w:w="2008" w:type="dxa"/>
          </w:tcPr>
          <w:p w:rsidR="00B520AD" w:rsidRDefault="00B520AD" w:rsidP="004D0574">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сельскохозяйственного производства</w:t>
            </w:r>
          </w:p>
        </w:tc>
        <w:tc>
          <w:tcPr>
            <w:tcW w:w="2268" w:type="dxa"/>
          </w:tcPr>
          <w:p w:rsidR="00B520AD" w:rsidRPr="00F25FF0" w:rsidRDefault="00B520AD" w:rsidP="00B520AD">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объектов отдыха и туризма, для малоэтажной жилой застройки</w:t>
            </w:r>
          </w:p>
        </w:tc>
      </w:tr>
      <w:tr w:rsidR="00B520AD" w:rsidRPr="00876E9E" w:rsidTr="0010740A">
        <w:trPr>
          <w:jc w:val="center"/>
        </w:trPr>
        <w:tc>
          <w:tcPr>
            <w:tcW w:w="540" w:type="dxa"/>
          </w:tcPr>
          <w:p w:rsidR="00B520AD" w:rsidRPr="00876E9E" w:rsidRDefault="00B520AD" w:rsidP="004D0574">
            <w:pPr>
              <w:jc w:val="center"/>
              <w:rPr>
                <w:rFonts w:ascii="Times New Roman CYR" w:eastAsia="Times New Roman" w:hAnsi="Times New Roman CYR" w:cs="Times New Roman CYR"/>
                <w:b/>
                <w:sz w:val="24"/>
                <w:szCs w:val="24"/>
              </w:rPr>
            </w:pPr>
          </w:p>
        </w:tc>
        <w:tc>
          <w:tcPr>
            <w:tcW w:w="2408" w:type="dxa"/>
          </w:tcPr>
          <w:p w:rsidR="00B520AD" w:rsidRPr="00876E9E" w:rsidRDefault="00B520AD" w:rsidP="004D0574">
            <w:pPr>
              <w:rPr>
                <w:rFonts w:ascii="Times New Roman CYR" w:eastAsia="Times New Roman" w:hAnsi="Times New Roman CYR" w:cs="Times New Roman CYR"/>
                <w:b/>
                <w:sz w:val="24"/>
                <w:szCs w:val="24"/>
              </w:rPr>
            </w:pPr>
            <w:r w:rsidRPr="00876E9E">
              <w:rPr>
                <w:rFonts w:ascii="Times New Roman CYR" w:eastAsia="Times New Roman" w:hAnsi="Times New Roman CYR" w:cs="Times New Roman CYR"/>
                <w:b/>
                <w:sz w:val="24"/>
                <w:szCs w:val="24"/>
              </w:rPr>
              <w:t>Всего</w:t>
            </w:r>
          </w:p>
        </w:tc>
        <w:tc>
          <w:tcPr>
            <w:tcW w:w="2110" w:type="dxa"/>
          </w:tcPr>
          <w:p w:rsidR="00B520AD" w:rsidRPr="00876E9E" w:rsidRDefault="00B520AD" w:rsidP="004D0574">
            <w:pPr>
              <w:jc w:val="center"/>
              <w:rPr>
                <w:rFonts w:ascii="Times New Roman CYR" w:hAnsi="Times New Roman CYR" w:cs="Times New Roman CYR"/>
                <w:b/>
                <w:bCs/>
                <w:color w:val="333333"/>
                <w:sz w:val="24"/>
                <w:szCs w:val="24"/>
              </w:rPr>
            </w:pPr>
          </w:p>
        </w:tc>
        <w:tc>
          <w:tcPr>
            <w:tcW w:w="2008" w:type="dxa"/>
          </w:tcPr>
          <w:p w:rsidR="00B520AD" w:rsidRPr="00876E9E" w:rsidRDefault="00B520AD" w:rsidP="004D0574">
            <w:pPr>
              <w:jc w:val="center"/>
              <w:rPr>
                <w:rFonts w:ascii="Times New Roman CYR" w:hAnsi="Times New Roman CYR" w:cs="Times New Roman CYR"/>
                <w:b/>
                <w:bCs/>
                <w:color w:val="333333"/>
                <w:sz w:val="24"/>
                <w:szCs w:val="24"/>
              </w:rPr>
            </w:pPr>
          </w:p>
        </w:tc>
        <w:tc>
          <w:tcPr>
            <w:tcW w:w="2268" w:type="dxa"/>
          </w:tcPr>
          <w:p w:rsidR="00B520AD" w:rsidRPr="00876E9E" w:rsidRDefault="00B520AD" w:rsidP="004D0574">
            <w:pPr>
              <w:jc w:val="center"/>
              <w:rPr>
                <w:rFonts w:ascii="Times New Roman CYR" w:hAnsi="Times New Roman CYR" w:cs="Times New Roman CYR"/>
                <w:b/>
                <w:bCs/>
                <w:color w:val="333333"/>
                <w:sz w:val="24"/>
                <w:szCs w:val="24"/>
              </w:rPr>
            </w:pPr>
          </w:p>
        </w:tc>
      </w:tr>
    </w:tbl>
    <w:p w:rsidR="00B520AD" w:rsidRDefault="00B520AD" w:rsidP="007F2DC4">
      <w:pPr>
        <w:pStyle w:val="af"/>
        <w:keepNext/>
        <w:tabs>
          <w:tab w:val="left" w:pos="1276"/>
        </w:tabs>
        <w:spacing w:after="0"/>
        <w:ind w:left="927"/>
        <w:outlineLvl w:val="2"/>
        <w:rPr>
          <w:rFonts w:ascii="Times New Roman CYR" w:eastAsia="Times New Roman" w:hAnsi="Times New Roman CYR" w:cs="Times New Roman CYR"/>
          <w:sz w:val="24"/>
          <w:szCs w:val="24"/>
        </w:rPr>
      </w:pPr>
    </w:p>
    <w:p w:rsidR="00A22B03" w:rsidRPr="00F25FF0" w:rsidRDefault="00A22B03" w:rsidP="00A22B03">
      <w:pPr>
        <w:keepNext/>
        <w:numPr>
          <w:ilvl w:val="2"/>
          <w:numId w:val="0"/>
        </w:numPr>
        <w:tabs>
          <w:tab w:val="left" w:pos="1276"/>
        </w:tabs>
        <w:spacing w:after="0"/>
        <w:ind w:firstLine="567"/>
        <w:jc w:val="center"/>
        <w:outlineLvl w:val="2"/>
        <w:rPr>
          <w:rFonts w:ascii="Times New Roman CYR" w:eastAsia="Times New Roman" w:hAnsi="Times New Roman CYR" w:cs="Times New Roman CYR"/>
          <w:b/>
          <w:bCs/>
          <w:sz w:val="24"/>
          <w:szCs w:val="24"/>
        </w:rPr>
      </w:pPr>
      <w:r w:rsidRPr="00F25FF0">
        <w:rPr>
          <w:rFonts w:ascii="Times New Roman CYR" w:eastAsia="Times New Roman" w:hAnsi="Times New Roman CYR" w:cs="Times New Roman CYR"/>
          <w:b/>
          <w:bCs/>
          <w:sz w:val="24"/>
          <w:szCs w:val="24"/>
        </w:rPr>
        <w:t xml:space="preserve">Перечень земельных участков, подлежащих переводу в земли </w:t>
      </w:r>
      <w:r>
        <w:rPr>
          <w:rFonts w:ascii="Times New Roman CYR" w:hAnsi="Times New Roman CYR" w:cs="Times New Roman CYR"/>
          <w:b/>
          <w:bCs/>
          <w:color w:val="333333"/>
          <w:sz w:val="24"/>
          <w:szCs w:val="24"/>
        </w:rPr>
        <w:t>особо охраняемых территорий и объектов (земли рекреационного назначения)</w:t>
      </w:r>
    </w:p>
    <w:p w:rsidR="00A22B03" w:rsidRPr="00F25FF0" w:rsidRDefault="00A22B03" w:rsidP="00A22B03">
      <w:pPr>
        <w:keepNext/>
        <w:numPr>
          <w:ilvl w:val="2"/>
          <w:numId w:val="0"/>
        </w:numPr>
        <w:tabs>
          <w:tab w:val="left" w:pos="1276"/>
        </w:tabs>
        <w:spacing w:after="0"/>
        <w:ind w:firstLine="567"/>
        <w:jc w:val="center"/>
        <w:outlineLvl w:val="2"/>
        <w:rPr>
          <w:rFonts w:ascii="Times New Roman CYR" w:eastAsia="Times New Roman" w:hAnsi="Times New Roman CYR" w:cs="Times New Roman CYR"/>
          <w:bCs/>
          <w:sz w:val="24"/>
          <w:szCs w:val="24"/>
        </w:rPr>
      </w:pPr>
    </w:p>
    <w:tbl>
      <w:tblPr>
        <w:tblStyle w:val="af7"/>
        <w:tblW w:w="9653" w:type="dxa"/>
        <w:jc w:val="center"/>
        <w:tblInd w:w="-1422" w:type="dxa"/>
        <w:tblLayout w:type="fixed"/>
        <w:tblLook w:val="04A0"/>
      </w:tblPr>
      <w:tblGrid>
        <w:gridCol w:w="540"/>
        <w:gridCol w:w="2408"/>
        <w:gridCol w:w="2429"/>
        <w:gridCol w:w="2008"/>
        <w:gridCol w:w="2268"/>
      </w:tblGrid>
      <w:tr w:rsidR="00A22B03" w:rsidRPr="00F25FF0" w:rsidTr="00192D2E">
        <w:trPr>
          <w:jc w:val="center"/>
        </w:trPr>
        <w:tc>
          <w:tcPr>
            <w:tcW w:w="540" w:type="dxa"/>
            <w:vMerge w:val="restart"/>
          </w:tcPr>
          <w:p w:rsidR="00A22B03" w:rsidRPr="00876E9E" w:rsidRDefault="00A22B03" w:rsidP="006F5405">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 п/п</w:t>
            </w:r>
          </w:p>
        </w:tc>
        <w:tc>
          <w:tcPr>
            <w:tcW w:w="2408" w:type="dxa"/>
            <w:vMerge w:val="restart"/>
          </w:tcPr>
          <w:p w:rsidR="00A22B03" w:rsidRPr="00876E9E" w:rsidRDefault="00A22B03" w:rsidP="006F5405">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Кадастровый номер земельного участка</w:t>
            </w:r>
            <w:r>
              <w:rPr>
                <w:rFonts w:ascii="Times New Roman CYR" w:eastAsia="Times New Roman" w:hAnsi="Times New Roman CYR" w:cs="Times New Roman CYR"/>
                <w:b/>
                <w:sz w:val="24"/>
                <w:szCs w:val="24"/>
              </w:rPr>
              <w:t>, площадь, м2</w:t>
            </w:r>
          </w:p>
        </w:tc>
        <w:tc>
          <w:tcPr>
            <w:tcW w:w="2429" w:type="dxa"/>
            <w:vMerge w:val="restart"/>
          </w:tcPr>
          <w:p w:rsidR="00A22B03" w:rsidRPr="00876E9E" w:rsidRDefault="00A22B03" w:rsidP="006F5405">
            <w:pPr>
              <w:keepNext/>
              <w:numPr>
                <w:ilvl w:val="2"/>
                <w:numId w:val="0"/>
              </w:numPr>
              <w:tabs>
                <w:tab w:val="left" w:pos="1276"/>
                <w:tab w:val="center" w:pos="4961"/>
              </w:tabs>
              <w:jc w:val="center"/>
              <w:outlineLvl w:val="2"/>
              <w:rPr>
                <w:rFonts w:ascii="Times New Roman CYR" w:eastAsia="Times New Roman" w:hAnsi="Times New Roman CYR" w:cs="Times New Roman CYR"/>
                <w:b/>
                <w:sz w:val="24"/>
                <w:szCs w:val="24"/>
              </w:rPr>
            </w:pPr>
            <w:r w:rsidRPr="00876E9E">
              <w:rPr>
                <w:rFonts w:ascii="Times New Roman CYR" w:eastAsia="Times New Roman" w:hAnsi="Times New Roman CYR" w:cs="Times New Roman CYR"/>
                <w:b/>
                <w:sz w:val="24"/>
                <w:szCs w:val="24"/>
              </w:rPr>
              <w:t>Категория земель существующая</w:t>
            </w:r>
          </w:p>
        </w:tc>
        <w:tc>
          <w:tcPr>
            <w:tcW w:w="4276" w:type="dxa"/>
            <w:gridSpan w:val="2"/>
          </w:tcPr>
          <w:p w:rsidR="00A22B03" w:rsidRPr="00876E9E" w:rsidRDefault="00A22B03" w:rsidP="006F5405">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Разрешенное использование</w:t>
            </w:r>
          </w:p>
        </w:tc>
      </w:tr>
      <w:tr w:rsidR="00A22B03" w:rsidRPr="00F25FF0" w:rsidTr="00192D2E">
        <w:trPr>
          <w:jc w:val="center"/>
        </w:trPr>
        <w:tc>
          <w:tcPr>
            <w:tcW w:w="540" w:type="dxa"/>
            <w:vMerge/>
          </w:tcPr>
          <w:p w:rsidR="00A22B03" w:rsidRPr="00F25FF0" w:rsidRDefault="00A22B03" w:rsidP="006F5405">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p>
        </w:tc>
        <w:tc>
          <w:tcPr>
            <w:tcW w:w="2408" w:type="dxa"/>
            <w:vMerge/>
          </w:tcPr>
          <w:p w:rsidR="00A22B03" w:rsidRPr="00F25FF0" w:rsidRDefault="00A22B03" w:rsidP="006F5405">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p>
        </w:tc>
        <w:tc>
          <w:tcPr>
            <w:tcW w:w="2429" w:type="dxa"/>
            <w:vMerge/>
          </w:tcPr>
          <w:p w:rsidR="00A22B03" w:rsidRPr="00F25FF0" w:rsidRDefault="00A22B03" w:rsidP="006F5405">
            <w:pPr>
              <w:keepNext/>
              <w:numPr>
                <w:ilvl w:val="2"/>
                <w:numId w:val="0"/>
              </w:numPr>
              <w:tabs>
                <w:tab w:val="left" w:pos="1276"/>
                <w:tab w:val="center" w:pos="4961"/>
              </w:tabs>
              <w:outlineLvl w:val="2"/>
              <w:rPr>
                <w:rFonts w:ascii="Times New Roman CYR" w:eastAsia="Times New Roman" w:hAnsi="Times New Roman CYR" w:cs="Times New Roman CYR"/>
                <w:b/>
                <w:bCs/>
                <w:sz w:val="24"/>
                <w:szCs w:val="24"/>
              </w:rPr>
            </w:pPr>
          </w:p>
        </w:tc>
        <w:tc>
          <w:tcPr>
            <w:tcW w:w="2008" w:type="dxa"/>
          </w:tcPr>
          <w:p w:rsidR="00A22B03" w:rsidRPr="00876E9E" w:rsidRDefault="00A22B03" w:rsidP="006F5405">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Сущ.</w:t>
            </w:r>
          </w:p>
        </w:tc>
        <w:tc>
          <w:tcPr>
            <w:tcW w:w="2268" w:type="dxa"/>
          </w:tcPr>
          <w:p w:rsidR="00A22B03" w:rsidRPr="00876E9E" w:rsidRDefault="00A22B03" w:rsidP="006F5405">
            <w:pPr>
              <w:keepNext/>
              <w:numPr>
                <w:ilvl w:val="2"/>
                <w:numId w:val="0"/>
              </w:numPr>
              <w:tabs>
                <w:tab w:val="left" w:pos="1276"/>
                <w:tab w:val="center" w:pos="4961"/>
              </w:tabs>
              <w:jc w:val="center"/>
              <w:outlineLvl w:val="2"/>
              <w:rPr>
                <w:rFonts w:ascii="Times New Roman CYR" w:eastAsia="Times New Roman" w:hAnsi="Times New Roman CYR" w:cs="Times New Roman CYR"/>
                <w:b/>
                <w:bCs/>
                <w:sz w:val="24"/>
                <w:szCs w:val="24"/>
              </w:rPr>
            </w:pPr>
            <w:r w:rsidRPr="00876E9E">
              <w:rPr>
                <w:rFonts w:ascii="Times New Roman CYR" w:eastAsia="Times New Roman" w:hAnsi="Times New Roman CYR" w:cs="Times New Roman CYR"/>
                <w:b/>
                <w:sz w:val="24"/>
                <w:szCs w:val="24"/>
              </w:rPr>
              <w:t>Проект.</w:t>
            </w:r>
          </w:p>
        </w:tc>
      </w:tr>
      <w:tr w:rsidR="00A22B03" w:rsidRPr="00F25FF0" w:rsidTr="00192D2E">
        <w:trPr>
          <w:jc w:val="center"/>
        </w:trPr>
        <w:tc>
          <w:tcPr>
            <w:tcW w:w="540" w:type="dxa"/>
          </w:tcPr>
          <w:p w:rsidR="00A22B03" w:rsidRPr="00F25FF0" w:rsidRDefault="00A22B03" w:rsidP="006F5405">
            <w:pPr>
              <w:jc w:val="center"/>
              <w:rPr>
                <w:rFonts w:ascii="Times New Roman CYR" w:eastAsia="Times New Roman" w:hAnsi="Times New Roman CYR" w:cs="Times New Roman CYR"/>
                <w:sz w:val="24"/>
                <w:szCs w:val="24"/>
              </w:rPr>
            </w:pPr>
            <w:r w:rsidRPr="00F25FF0">
              <w:rPr>
                <w:rFonts w:ascii="Times New Roman CYR" w:eastAsia="Times New Roman" w:hAnsi="Times New Roman CYR" w:cs="Times New Roman CYR"/>
                <w:sz w:val="24"/>
                <w:szCs w:val="24"/>
              </w:rPr>
              <w:t>1</w:t>
            </w:r>
          </w:p>
        </w:tc>
        <w:tc>
          <w:tcPr>
            <w:tcW w:w="2408" w:type="dxa"/>
          </w:tcPr>
          <w:p w:rsidR="00A22B03" w:rsidRDefault="00192D2E" w:rsidP="006F5405">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03:09:780</w:t>
            </w:r>
            <w:r w:rsidR="00A22B03">
              <w:rPr>
                <w:rFonts w:ascii="Times New Roman CYR" w:eastAsia="Times New Roman" w:hAnsi="Times New Roman CYR" w:cs="Times New Roman CYR"/>
                <w:sz w:val="24"/>
                <w:szCs w:val="24"/>
              </w:rPr>
              <w:t>101:3,</w:t>
            </w:r>
          </w:p>
          <w:p w:rsidR="00A22B03" w:rsidRDefault="00192D2E" w:rsidP="006F5405">
            <w:pPr>
              <w:ind w:right="-44"/>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75593</w:t>
            </w:r>
          </w:p>
        </w:tc>
        <w:tc>
          <w:tcPr>
            <w:tcW w:w="2429" w:type="dxa"/>
          </w:tcPr>
          <w:p w:rsidR="00A22B03" w:rsidRDefault="00192D2E" w:rsidP="006F5405">
            <w:pPr>
              <w:jc w:val="center"/>
              <w:rPr>
                <w:rFonts w:ascii="Times New Roman CYR" w:eastAsia="Times New Roman" w:hAnsi="Times New Roman CYR" w:cs="Times New Roman CYR"/>
                <w:bCs/>
                <w:sz w:val="24"/>
                <w:szCs w:val="24"/>
              </w:rPr>
            </w:pPr>
            <w:r>
              <w:rPr>
                <w:rFonts w:ascii="Times New Roman CYR" w:eastAsia="Times New Roman" w:hAnsi="Times New Roman CYR" w:cs="Times New Roman CYR"/>
                <w:bCs/>
                <w:sz w:val="24"/>
                <w:szCs w:val="24"/>
              </w:rPr>
              <w:t>З</w:t>
            </w:r>
            <w:r w:rsidRPr="0010740A">
              <w:rPr>
                <w:rFonts w:ascii="Times New Roman CYR" w:eastAsia="Times New Roman" w:hAnsi="Times New Roman CYR" w:cs="Times New Roman CYR"/>
                <w:bCs/>
                <w:sz w:val="24"/>
                <w:szCs w:val="24"/>
              </w:rPr>
              <w:t xml:space="preserve">емли </w:t>
            </w:r>
            <w:r w:rsidRPr="0010740A">
              <w:rPr>
                <w:rFonts w:ascii="Times New Roman CYR" w:hAnsi="Times New Roman CYR" w:cs="Times New Roman CYR"/>
                <w:bCs/>
                <w:color w:val="333333"/>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08" w:type="dxa"/>
          </w:tcPr>
          <w:p w:rsidR="00A22B03" w:rsidRDefault="00A22B03" w:rsidP="00192D2E">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 xml:space="preserve">Для </w:t>
            </w:r>
            <w:r w:rsidR="00192D2E">
              <w:rPr>
                <w:rFonts w:ascii="Times New Roman CYR" w:hAnsi="Times New Roman CYR" w:cs="Times New Roman CYR"/>
                <w:bCs/>
                <w:color w:val="333333"/>
                <w:sz w:val="24"/>
                <w:szCs w:val="24"/>
              </w:rPr>
              <w:t>строительства придорожного обслуживающего комплекса</w:t>
            </w:r>
          </w:p>
        </w:tc>
        <w:tc>
          <w:tcPr>
            <w:tcW w:w="2268" w:type="dxa"/>
          </w:tcPr>
          <w:p w:rsidR="00A22B03" w:rsidRPr="00F25FF0" w:rsidRDefault="00A22B03" w:rsidP="00A22B03">
            <w:pPr>
              <w:jc w:val="center"/>
              <w:rPr>
                <w:rFonts w:ascii="Times New Roman CYR" w:hAnsi="Times New Roman CYR" w:cs="Times New Roman CYR"/>
                <w:bCs/>
                <w:color w:val="333333"/>
                <w:sz w:val="24"/>
                <w:szCs w:val="24"/>
              </w:rPr>
            </w:pPr>
            <w:r>
              <w:rPr>
                <w:rFonts w:ascii="Times New Roman CYR" w:hAnsi="Times New Roman CYR" w:cs="Times New Roman CYR"/>
                <w:bCs/>
                <w:color w:val="333333"/>
                <w:sz w:val="24"/>
                <w:szCs w:val="24"/>
              </w:rPr>
              <w:t>Для объектов отдыха и туризма</w:t>
            </w:r>
          </w:p>
        </w:tc>
      </w:tr>
    </w:tbl>
    <w:p w:rsidR="007F2DC4" w:rsidRDefault="00A22B03" w:rsidP="00B520AD">
      <w:pPr>
        <w:pStyle w:val="af"/>
        <w:keepNext/>
        <w:tabs>
          <w:tab w:val="left" w:pos="1276"/>
        </w:tabs>
        <w:spacing w:after="0"/>
        <w:ind w:left="0" w:firstLine="567"/>
        <w:jc w:val="both"/>
        <w:outlineLvl w:val="2"/>
        <w:rPr>
          <w:rFonts w:ascii="Times New Roman CYR" w:eastAsia="Times New Roman" w:hAnsi="Times New Roman CYR" w:cs="Times New Roman CYR"/>
          <w:b/>
          <w:bCs/>
          <w:sz w:val="24"/>
          <w:szCs w:val="24"/>
        </w:rPr>
      </w:pPr>
      <w:r>
        <w:rPr>
          <w:rFonts w:ascii="Times New Roman CYR" w:eastAsia="Times New Roman" w:hAnsi="Times New Roman CYR" w:cs="Times New Roman CYR"/>
          <w:sz w:val="24"/>
          <w:szCs w:val="24"/>
        </w:rPr>
        <w:lastRenderedPageBreak/>
        <w:t xml:space="preserve">Земельный </w:t>
      </w:r>
      <w:r w:rsidR="00B520AD">
        <w:rPr>
          <w:rFonts w:ascii="Times New Roman CYR" w:eastAsia="Times New Roman" w:hAnsi="Times New Roman CYR" w:cs="Times New Roman CYR"/>
          <w:sz w:val="24"/>
          <w:szCs w:val="24"/>
        </w:rPr>
        <w:t xml:space="preserve">участок с кадастровым номером </w:t>
      </w:r>
      <w:r w:rsidR="007F2DC4">
        <w:rPr>
          <w:rFonts w:ascii="Times New Roman CYR" w:eastAsia="Times New Roman" w:hAnsi="Times New Roman CYR" w:cs="Times New Roman CYR"/>
          <w:sz w:val="24"/>
          <w:szCs w:val="24"/>
        </w:rPr>
        <w:t xml:space="preserve">03:09:790103:2, </w:t>
      </w:r>
      <w:r w:rsidR="00B520AD">
        <w:rPr>
          <w:rFonts w:ascii="Times New Roman CYR" w:eastAsia="Times New Roman" w:hAnsi="Times New Roman CYR" w:cs="Times New Roman CYR"/>
          <w:sz w:val="24"/>
          <w:szCs w:val="24"/>
        </w:rPr>
        <w:t xml:space="preserve">площадью </w:t>
      </w:r>
      <w:r w:rsidR="007F2DC4">
        <w:rPr>
          <w:rFonts w:ascii="Times New Roman CYR" w:eastAsia="Times New Roman" w:hAnsi="Times New Roman CYR" w:cs="Times New Roman CYR"/>
          <w:sz w:val="24"/>
          <w:szCs w:val="24"/>
        </w:rPr>
        <w:t>50000 м2</w:t>
      </w:r>
      <w:r w:rsidR="00B520AD">
        <w:rPr>
          <w:rFonts w:ascii="Times New Roman CYR" w:eastAsia="Times New Roman" w:hAnsi="Times New Roman CYR" w:cs="Times New Roman CYR"/>
          <w:sz w:val="24"/>
          <w:szCs w:val="24"/>
        </w:rPr>
        <w:t xml:space="preserve">, расположенный в квартале 60 (часть выдела 16) </w:t>
      </w:r>
      <w:r w:rsidR="00B520AD">
        <w:rPr>
          <w:rFonts w:ascii="Times New Roman CYR" w:hAnsi="Times New Roman CYR" w:cs="Times New Roman CYR"/>
          <w:bCs/>
          <w:color w:val="333333"/>
          <w:sz w:val="24"/>
          <w:szCs w:val="24"/>
        </w:rPr>
        <w:t xml:space="preserve">Выдринского участкового лесничества Бабушкинского лесничества предлагается для размещения спортивных объектов  - трасс для катания на снегоходах, некапитальных строений и сооружений для размещения раздевалок, пунктов проката инвентаря и т.д. </w:t>
      </w:r>
    </w:p>
    <w:p w:rsidR="007F2DC4" w:rsidRDefault="007F2DC4" w:rsidP="007F2DC4">
      <w:pPr>
        <w:pStyle w:val="af"/>
        <w:keepNext/>
        <w:tabs>
          <w:tab w:val="left" w:pos="1276"/>
        </w:tabs>
        <w:spacing w:after="0"/>
        <w:ind w:left="927"/>
        <w:outlineLvl w:val="2"/>
        <w:rPr>
          <w:rFonts w:ascii="Times New Roman CYR" w:eastAsia="Times New Roman" w:hAnsi="Times New Roman CYR" w:cs="Times New Roman CYR"/>
          <w:b/>
          <w:bCs/>
          <w:sz w:val="24"/>
          <w:szCs w:val="24"/>
        </w:rPr>
      </w:pPr>
    </w:p>
    <w:p w:rsidR="007F2DC4" w:rsidRDefault="007F2DC4" w:rsidP="007F2DC4">
      <w:pPr>
        <w:pStyle w:val="af"/>
        <w:keepNext/>
        <w:tabs>
          <w:tab w:val="left" w:pos="1276"/>
        </w:tabs>
        <w:spacing w:after="0"/>
        <w:ind w:left="927"/>
        <w:outlineLvl w:val="2"/>
        <w:rPr>
          <w:rFonts w:ascii="Times New Roman CYR" w:eastAsia="Times New Roman" w:hAnsi="Times New Roman CYR" w:cs="Times New Roman CYR"/>
          <w:b/>
          <w:bCs/>
          <w:sz w:val="24"/>
          <w:szCs w:val="24"/>
        </w:rPr>
      </w:pPr>
    </w:p>
    <w:p w:rsidR="0085064A" w:rsidRPr="00F25FF0" w:rsidRDefault="0085064A" w:rsidP="0076607F">
      <w:pPr>
        <w:pStyle w:val="af"/>
        <w:keepNext/>
        <w:numPr>
          <w:ilvl w:val="0"/>
          <w:numId w:val="5"/>
        </w:numPr>
        <w:tabs>
          <w:tab w:val="left" w:pos="1276"/>
        </w:tabs>
        <w:spacing w:after="0"/>
        <w:jc w:val="center"/>
        <w:outlineLvl w:val="2"/>
        <w:rPr>
          <w:rFonts w:ascii="Times New Roman CYR" w:eastAsia="Times New Roman" w:hAnsi="Times New Roman CYR" w:cs="Times New Roman CYR"/>
          <w:b/>
          <w:bCs/>
          <w:sz w:val="24"/>
          <w:szCs w:val="24"/>
        </w:rPr>
      </w:pPr>
      <w:r w:rsidRPr="00F25FF0">
        <w:rPr>
          <w:rFonts w:ascii="Times New Roman CYR" w:eastAsia="Times New Roman" w:hAnsi="Times New Roman CYR" w:cs="Times New Roman CYR"/>
          <w:b/>
          <w:bCs/>
          <w:sz w:val="24"/>
          <w:szCs w:val="24"/>
        </w:rPr>
        <w:t xml:space="preserve">ОБОСНОВАНИЕ </w:t>
      </w:r>
      <w:r w:rsidR="00A33BD6" w:rsidRPr="00F25FF0">
        <w:rPr>
          <w:rFonts w:ascii="Times New Roman CYR" w:eastAsia="Times New Roman" w:hAnsi="Times New Roman CYR" w:cs="Times New Roman CYR"/>
          <w:b/>
          <w:bCs/>
          <w:sz w:val="24"/>
          <w:szCs w:val="24"/>
        </w:rPr>
        <w:t>ПЕРЕВОДА ЗЕМЕЛЬ ИЗ ОДНОЙ КАТЕГОРИИ В ДРУГУЮ</w:t>
      </w:r>
    </w:p>
    <w:p w:rsidR="0085064A" w:rsidRDefault="0085064A" w:rsidP="0076607F">
      <w:pPr>
        <w:keepNext/>
        <w:tabs>
          <w:tab w:val="left" w:pos="1276"/>
        </w:tabs>
        <w:spacing w:after="0"/>
        <w:jc w:val="center"/>
        <w:outlineLvl w:val="2"/>
        <w:rPr>
          <w:rFonts w:ascii="Times New Roman CYR" w:eastAsia="Times New Roman" w:hAnsi="Times New Roman CYR" w:cs="Times New Roman CYR"/>
          <w:b/>
          <w:bCs/>
          <w:sz w:val="24"/>
          <w:szCs w:val="24"/>
        </w:rPr>
      </w:pPr>
    </w:p>
    <w:p w:rsidR="00B05EA3" w:rsidRDefault="00B05EA3" w:rsidP="00070D93">
      <w:pPr>
        <w:spacing w:after="0"/>
        <w:ind w:right="-45"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bCs/>
          <w:sz w:val="24"/>
          <w:szCs w:val="24"/>
        </w:rPr>
        <w:t xml:space="preserve"> Часть земельного участка с кадастровым номером </w:t>
      </w:r>
      <w:r>
        <w:rPr>
          <w:rFonts w:ascii="Times New Roman CYR" w:eastAsia="Times New Roman" w:hAnsi="Times New Roman CYR" w:cs="Times New Roman CYR"/>
          <w:sz w:val="24"/>
          <w:szCs w:val="24"/>
        </w:rPr>
        <w:t>03:09:110143:7, з</w:t>
      </w:r>
      <w:r w:rsidR="00B520AD">
        <w:rPr>
          <w:rFonts w:ascii="Times New Roman CYR" w:eastAsia="Times New Roman" w:hAnsi="Times New Roman CYR" w:cs="Times New Roman CYR"/>
          <w:bCs/>
          <w:sz w:val="24"/>
          <w:szCs w:val="24"/>
        </w:rPr>
        <w:t>емельные участки с кадастровыми номерами</w:t>
      </w:r>
      <w:r>
        <w:rPr>
          <w:rFonts w:ascii="Times New Roman CYR" w:eastAsia="Times New Roman" w:hAnsi="Times New Roman CYR" w:cs="Times New Roman CYR"/>
          <w:bCs/>
          <w:sz w:val="24"/>
          <w:szCs w:val="24"/>
        </w:rPr>
        <w:t xml:space="preserve"> </w:t>
      </w:r>
      <w:r>
        <w:rPr>
          <w:rFonts w:ascii="Times New Roman CYR" w:eastAsia="Times New Roman" w:hAnsi="Times New Roman CYR" w:cs="Times New Roman CYR"/>
          <w:sz w:val="24"/>
          <w:szCs w:val="24"/>
        </w:rPr>
        <w:t>03:09:110143:8-76 будут заняты малоэтажной жилой застройкой с объектами обслуживания шаговой доступност</w:t>
      </w:r>
      <w:r w:rsidR="00070D93">
        <w:rPr>
          <w:rFonts w:ascii="Times New Roman CYR" w:eastAsia="Times New Roman" w:hAnsi="Times New Roman CYR" w:cs="Times New Roman CYR"/>
          <w:sz w:val="24"/>
          <w:szCs w:val="24"/>
        </w:rPr>
        <w:t>и. Территория по всем параметрам подходит для жилой застройки, имеются асфальтированные дороги и проезды, расположена в непосредственной близости от села, есть возможность подвести все инженерные коммуникации и рядом будут расположены места приложения труда.</w:t>
      </w:r>
    </w:p>
    <w:p w:rsidR="00070D93" w:rsidRDefault="00070D93" w:rsidP="00070D93">
      <w:pPr>
        <w:spacing w:after="0"/>
        <w:ind w:right="-45"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Земельные участки с кадастровыми номерами 03:09:110102:8 и 03:09:110102:11(так называемый Большой ковш) подходят для размещения спортивных объектов и яхт-клуба. Часть земельного участка</w:t>
      </w:r>
      <w:r w:rsidR="00C462F9">
        <w:rPr>
          <w:rFonts w:ascii="Times New Roman CYR" w:eastAsia="Times New Roman" w:hAnsi="Times New Roman CYR" w:cs="Times New Roman CYR"/>
          <w:sz w:val="24"/>
          <w:szCs w:val="24"/>
        </w:rPr>
        <w:t xml:space="preserve"> 03:09:110102:9 будет использована для устройства пляжа.</w:t>
      </w:r>
    </w:p>
    <w:p w:rsidR="00C462F9" w:rsidRDefault="00C462F9" w:rsidP="00070D93">
      <w:pPr>
        <w:spacing w:after="0"/>
        <w:ind w:right="-45"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Земельные участки с кадастровыми номерами 03:09:110102:7, 03:09:110102:18 и часть земельного участка 03:09:110102:10 отнесены к общественно-деловой зоне. На них будут располагаться гостиницы, турбазы, торговые и развлекательные объекты, поскольку они примыкают к зонам отдыха.</w:t>
      </w:r>
    </w:p>
    <w:p w:rsidR="00C462F9" w:rsidRDefault="00C462F9" w:rsidP="00070D93">
      <w:pPr>
        <w:spacing w:after="0"/>
        <w:ind w:right="-45" w:firstLine="567"/>
        <w:jc w:val="both"/>
        <w:rPr>
          <w:rFonts w:ascii="Times New Roman CYR" w:eastAsia="Times New Roman" w:hAnsi="Times New Roman CYR" w:cs="Times New Roman CYR"/>
          <w:sz w:val="24"/>
          <w:szCs w:val="24"/>
        </w:rPr>
      </w:pPr>
    </w:p>
    <w:p w:rsidR="00C462F9" w:rsidRDefault="00C462F9" w:rsidP="00070D93">
      <w:pPr>
        <w:spacing w:after="0"/>
        <w:ind w:right="-45" w:firstLine="567"/>
        <w:jc w:val="both"/>
        <w:rPr>
          <w:rFonts w:ascii="Times New Roman CYR" w:eastAsia="Times New Roman" w:hAnsi="Times New Roman CYR" w:cs="Times New Roman CYR"/>
          <w:sz w:val="24"/>
          <w:szCs w:val="24"/>
        </w:rPr>
      </w:pPr>
    </w:p>
    <w:p w:rsidR="008E55BC" w:rsidRPr="00F25FF0" w:rsidRDefault="00BA2F50" w:rsidP="00BA2F50">
      <w:pPr>
        <w:pStyle w:val="af"/>
        <w:keepNext/>
        <w:numPr>
          <w:ilvl w:val="0"/>
          <w:numId w:val="5"/>
        </w:numPr>
        <w:tabs>
          <w:tab w:val="left" w:pos="1276"/>
        </w:tabs>
        <w:spacing w:after="0"/>
        <w:jc w:val="center"/>
        <w:outlineLvl w:val="2"/>
        <w:rPr>
          <w:rFonts w:ascii="Times New Roman CYR" w:eastAsia="Times New Roman" w:hAnsi="Times New Roman CYR" w:cs="Times New Roman CYR"/>
          <w:b/>
          <w:bCs/>
          <w:sz w:val="24"/>
          <w:szCs w:val="24"/>
        </w:rPr>
      </w:pPr>
      <w:r w:rsidRPr="00F25FF0">
        <w:rPr>
          <w:rFonts w:ascii="Times New Roman CYR" w:eastAsia="Times New Roman" w:hAnsi="Times New Roman CYR" w:cs="Times New Roman CYR"/>
          <w:b/>
          <w:bCs/>
          <w:sz w:val="24"/>
          <w:szCs w:val="24"/>
        </w:rPr>
        <w:t>САНИТАРНАЯ ОЧИСТКА ТЕРРИТОРИИ</w:t>
      </w:r>
    </w:p>
    <w:p w:rsidR="008E55BC" w:rsidRPr="00F25FF0" w:rsidRDefault="008E55BC" w:rsidP="0076607F">
      <w:pPr>
        <w:keepNext/>
        <w:tabs>
          <w:tab w:val="left" w:pos="1276"/>
        </w:tabs>
        <w:spacing w:after="0"/>
        <w:jc w:val="center"/>
        <w:outlineLvl w:val="2"/>
        <w:rPr>
          <w:rFonts w:ascii="Times New Roman CYR" w:eastAsia="Times New Roman" w:hAnsi="Times New Roman CYR" w:cs="Times New Roman CYR"/>
          <w:b/>
          <w:bCs/>
          <w:sz w:val="24"/>
          <w:szCs w:val="24"/>
        </w:rPr>
      </w:pPr>
    </w:p>
    <w:p w:rsidR="00BA2F50" w:rsidRDefault="00BA2F50" w:rsidP="00BA2F50">
      <w:pPr>
        <w:autoSpaceDE w:val="0"/>
        <w:autoSpaceDN w:val="0"/>
        <w:adjustRightInd w:val="0"/>
        <w:spacing w:after="0" w:line="360" w:lineRule="auto"/>
        <w:ind w:firstLine="708"/>
        <w:jc w:val="both"/>
        <w:rPr>
          <w:rFonts w:ascii="Times New Roman CYR" w:eastAsia="Times New Roman" w:hAnsi="Times New Roman CYR" w:cs="Times New Roman CYR"/>
          <w:sz w:val="24"/>
          <w:szCs w:val="24"/>
        </w:rPr>
      </w:pPr>
      <w:r w:rsidRPr="00F25FF0">
        <w:rPr>
          <w:rFonts w:ascii="Times New Roman CYR" w:hAnsi="Times New Roman CYR" w:cs="Times New Roman CYR"/>
          <w:sz w:val="24"/>
          <w:szCs w:val="24"/>
        </w:rPr>
        <w:t>В целях определения путей развития региональной системы управления в области обращения с твердыми бытовыми отходами Республики Бурятия, в том числе, развития инфраструктуры по раздельному сбору, использованию, обезвреживанию и экологически безопасному размещению твердых бытовых отходов, снятия инфраструктурных ограничений, повышения качества жизни населения, использования современных технологий проектирования, строительства и эксплуатации объектов инфраструктуры в области обращения с твердыми бытовыми отходами в 201</w:t>
      </w:r>
      <w:r w:rsidR="004F680C" w:rsidRPr="00F25FF0">
        <w:rPr>
          <w:rFonts w:ascii="Times New Roman CYR" w:hAnsi="Times New Roman CYR" w:cs="Times New Roman CYR"/>
          <w:sz w:val="24"/>
          <w:szCs w:val="24"/>
        </w:rPr>
        <w:t>3</w:t>
      </w:r>
      <w:r w:rsidRPr="00F25FF0">
        <w:rPr>
          <w:rFonts w:ascii="Times New Roman CYR" w:hAnsi="Times New Roman CYR" w:cs="Times New Roman CYR"/>
          <w:sz w:val="24"/>
          <w:szCs w:val="24"/>
        </w:rPr>
        <w:t xml:space="preserve"> году была разработана </w:t>
      </w:r>
      <w:r w:rsidRPr="00F25FF0">
        <w:rPr>
          <w:rFonts w:ascii="Times New Roman CYR" w:eastAsia="Times New Roman" w:hAnsi="Times New Roman CYR" w:cs="Times New Roman CYR"/>
          <w:sz w:val="24"/>
          <w:szCs w:val="24"/>
        </w:rPr>
        <w:t>«Схема  обращения и управления твердыми бытовыми  отхода</w:t>
      </w:r>
      <w:r w:rsidR="004F680C" w:rsidRPr="00F25FF0">
        <w:rPr>
          <w:rFonts w:ascii="Times New Roman CYR" w:eastAsia="Times New Roman" w:hAnsi="Times New Roman CYR" w:cs="Times New Roman CYR"/>
          <w:sz w:val="24"/>
          <w:szCs w:val="24"/>
        </w:rPr>
        <w:t>ми в Республике Бурятия» (ООО «</w:t>
      </w:r>
      <w:r w:rsidRPr="00F25FF0">
        <w:rPr>
          <w:rFonts w:ascii="Times New Roman CYR" w:eastAsia="Times New Roman" w:hAnsi="Times New Roman CYR" w:cs="Times New Roman CYR"/>
          <w:sz w:val="24"/>
          <w:szCs w:val="24"/>
        </w:rPr>
        <w:t>Институт прикладной экологии и гигиены», Санкт-Петербург). Ниже приводятся данные из этой Схемы.</w:t>
      </w:r>
    </w:p>
    <w:p w:rsidR="00F14664" w:rsidRDefault="00F14664" w:rsidP="004F680C">
      <w:pPr>
        <w:autoSpaceDE w:val="0"/>
        <w:autoSpaceDN w:val="0"/>
        <w:adjustRightInd w:val="0"/>
        <w:spacing w:after="0"/>
        <w:jc w:val="center"/>
        <w:rPr>
          <w:rFonts w:ascii="Times New Roman CYR" w:hAnsi="Times New Roman CYR" w:cs="Times New Roman CYR"/>
          <w:b/>
          <w:color w:val="000000"/>
          <w:sz w:val="24"/>
          <w:szCs w:val="24"/>
        </w:rPr>
      </w:pPr>
    </w:p>
    <w:p w:rsidR="004F680C" w:rsidRPr="00F25FF0" w:rsidRDefault="002630C2" w:rsidP="004F680C">
      <w:pPr>
        <w:autoSpaceDE w:val="0"/>
        <w:autoSpaceDN w:val="0"/>
        <w:adjustRightInd w:val="0"/>
        <w:spacing w:after="0"/>
        <w:jc w:val="center"/>
        <w:rPr>
          <w:rFonts w:ascii="Times New Roman CYR" w:hAnsi="Times New Roman CYR" w:cs="Times New Roman CYR"/>
          <w:b/>
          <w:color w:val="000000"/>
          <w:sz w:val="24"/>
          <w:szCs w:val="24"/>
        </w:rPr>
      </w:pPr>
      <w:r>
        <w:rPr>
          <w:rFonts w:ascii="Times New Roman CYR" w:hAnsi="Times New Roman CYR" w:cs="Times New Roman CYR"/>
          <w:b/>
          <w:color w:val="000000"/>
          <w:sz w:val="24"/>
          <w:szCs w:val="24"/>
        </w:rPr>
        <w:t xml:space="preserve">Перечень населенных пунктов, </w:t>
      </w:r>
      <w:r w:rsidR="004F680C" w:rsidRPr="00F25FF0">
        <w:rPr>
          <w:rFonts w:ascii="Times New Roman CYR" w:hAnsi="Times New Roman CYR" w:cs="Times New Roman CYR"/>
          <w:b/>
          <w:color w:val="000000"/>
          <w:sz w:val="24"/>
          <w:szCs w:val="24"/>
        </w:rPr>
        <w:t xml:space="preserve">попадающих в зону охвата </w:t>
      </w:r>
      <w:r>
        <w:rPr>
          <w:rFonts w:ascii="Times New Roman CYR" w:hAnsi="Times New Roman CYR" w:cs="Times New Roman CYR"/>
          <w:b/>
          <w:color w:val="000000"/>
          <w:sz w:val="24"/>
          <w:szCs w:val="24"/>
        </w:rPr>
        <w:t>проектируемого полигона ТБО</w:t>
      </w:r>
    </w:p>
    <w:p w:rsidR="004F680C" w:rsidRPr="00F25FF0" w:rsidRDefault="004F680C" w:rsidP="004F680C">
      <w:pPr>
        <w:autoSpaceDE w:val="0"/>
        <w:autoSpaceDN w:val="0"/>
        <w:adjustRightInd w:val="0"/>
        <w:spacing w:after="0"/>
        <w:jc w:val="center"/>
        <w:rPr>
          <w:rFonts w:ascii="Times New Roman CYR" w:hAnsi="Times New Roman CYR" w:cs="Times New Roman CYR"/>
          <w:b/>
          <w:color w:val="000000"/>
          <w:sz w:val="24"/>
          <w:szCs w:val="24"/>
        </w:rPr>
      </w:pPr>
    </w:p>
    <w:tbl>
      <w:tblPr>
        <w:tblStyle w:val="af7"/>
        <w:tblW w:w="0" w:type="auto"/>
        <w:tblLook w:val="04A0"/>
      </w:tblPr>
      <w:tblGrid>
        <w:gridCol w:w="2204"/>
        <w:gridCol w:w="2105"/>
        <w:gridCol w:w="1564"/>
        <w:gridCol w:w="1991"/>
        <w:gridCol w:w="1991"/>
      </w:tblGrid>
      <w:tr w:rsidR="004F680C" w:rsidRPr="00F25FF0" w:rsidTr="007D19AD">
        <w:tc>
          <w:tcPr>
            <w:tcW w:w="2294" w:type="dxa"/>
          </w:tcPr>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Пункт</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расположения</w:t>
            </w:r>
          </w:p>
          <w:p w:rsidR="00BE0DAD" w:rsidRPr="00BE0DAD" w:rsidRDefault="00BE0DAD" w:rsidP="00BE0DAD">
            <w:pPr>
              <w:autoSpaceDE w:val="0"/>
              <w:autoSpaceDN w:val="0"/>
              <w:adjustRightInd w:val="0"/>
              <w:jc w:val="center"/>
              <w:rPr>
                <w:rFonts w:ascii="Times New Roman CYR" w:hAnsi="Times New Roman CYR" w:cs="TimesNewRoman,Bold"/>
                <w:b/>
                <w:bCs/>
                <w:sz w:val="24"/>
                <w:szCs w:val="24"/>
              </w:rPr>
            </w:pPr>
            <w:r w:rsidRPr="00BE0DAD">
              <w:rPr>
                <w:rFonts w:ascii="Times New Roman CYR" w:hAnsi="Times New Roman CYR" w:cs="TimesNewRoman,Bold"/>
                <w:b/>
                <w:bCs/>
                <w:sz w:val="24"/>
                <w:szCs w:val="24"/>
              </w:rPr>
              <w:t>объекта</w:t>
            </w:r>
          </w:p>
          <w:p w:rsidR="004F680C" w:rsidRPr="00F25FF0" w:rsidRDefault="00BE0DAD" w:rsidP="00BE0DAD">
            <w:pPr>
              <w:autoSpaceDE w:val="0"/>
              <w:autoSpaceDN w:val="0"/>
              <w:adjustRightInd w:val="0"/>
              <w:jc w:val="center"/>
              <w:rPr>
                <w:rFonts w:ascii="Times New Roman CYR" w:hAnsi="Times New Roman CYR" w:cs="Times New Roman CYR"/>
                <w:b/>
                <w:bCs/>
                <w:sz w:val="24"/>
                <w:szCs w:val="24"/>
              </w:rPr>
            </w:pPr>
            <w:r w:rsidRPr="00BE0DAD">
              <w:rPr>
                <w:rFonts w:ascii="Times New Roman CYR" w:hAnsi="Times New Roman CYR" w:cs="TimesNewRoman,Bold"/>
                <w:b/>
                <w:bCs/>
                <w:sz w:val="24"/>
                <w:szCs w:val="24"/>
              </w:rPr>
              <w:t>обезвреживания</w:t>
            </w:r>
          </w:p>
        </w:tc>
        <w:tc>
          <w:tcPr>
            <w:tcW w:w="2350" w:type="dxa"/>
          </w:tcPr>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Населенные</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пункты зоны</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охвата</w:t>
            </w:r>
          </w:p>
        </w:tc>
        <w:tc>
          <w:tcPr>
            <w:tcW w:w="1627" w:type="dxa"/>
          </w:tcPr>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Население,</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чел</w:t>
            </w:r>
          </w:p>
          <w:p w:rsidR="004F680C" w:rsidRPr="00F25FF0" w:rsidRDefault="004F680C" w:rsidP="00CA09CA">
            <w:pPr>
              <w:autoSpaceDE w:val="0"/>
              <w:autoSpaceDN w:val="0"/>
              <w:adjustRightInd w:val="0"/>
              <w:jc w:val="center"/>
              <w:rPr>
                <w:rFonts w:ascii="Times New Roman CYR" w:hAnsi="Times New Roman CYR" w:cs="Times New Roman CYR"/>
                <w:color w:val="000000"/>
                <w:sz w:val="24"/>
                <w:szCs w:val="24"/>
              </w:rPr>
            </w:pPr>
          </w:p>
        </w:tc>
        <w:tc>
          <w:tcPr>
            <w:tcW w:w="2072" w:type="dxa"/>
          </w:tcPr>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Масса</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образующихся</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отходов, т/год</w:t>
            </w:r>
          </w:p>
        </w:tc>
        <w:tc>
          <w:tcPr>
            <w:tcW w:w="2072" w:type="dxa"/>
          </w:tcPr>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Объем</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lastRenderedPageBreak/>
              <w:t>образующихся</w:t>
            </w:r>
          </w:p>
          <w:p w:rsidR="004F680C" w:rsidRPr="00F25FF0" w:rsidRDefault="004F680C" w:rsidP="00CA09CA">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отходов, м3/год</w:t>
            </w:r>
          </w:p>
        </w:tc>
      </w:tr>
      <w:tr w:rsidR="00BE0DAD" w:rsidRPr="00F25FF0" w:rsidTr="007D19AD">
        <w:tc>
          <w:tcPr>
            <w:tcW w:w="2294" w:type="dxa"/>
            <w:vMerge w:val="restart"/>
          </w:tcPr>
          <w:p w:rsidR="00BE0DAD" w:rsidRPr="00BE0DAD" w:rsidRDefault="00BE0DAD" w:rsidP="00BE0DAD">
            <w:pPr>
              <w:autoSpaceDE w:val="0"/>
              <w:autoSpaceDN w:val="0"/>
              <w:adjustRightInd w:val="0"/>
              <w:rPr>
                <w:rFonts w:ascii="Times New Roman CYR" w:hAnsi="Times New Roman CYR" w:cs="TimesNewRoman"/>
                <w:sz w:val="24"/>
                <w:szCs w:val="24"/>
              </w:rPr>
            </w:pPr>
            <w:r w:rsidRPr="00BE0DAD">
              <w:rPr>
                <w:rFonts w:ascii="Times New Roman CYR" w:hAnsi="Times New Roman CYR" w:cs="TimesNewRoman"/>
                <w:sz w:val="24"/>
                <w:szCs w:val="24"/>
              </w:rPr>
              <w:lastRenderedPageBreak/>
              <w:t>с</w:t>
            </w:r>
            <w:r w:rsidRPr="00BE0DAD">
              <w:rPr>
                <w:rFonts w:ascii="Times New Roman CYR" w:hAnsi="Times New Roman CYR" w:cs="Times New Roman"/>
                <w:sz w:val="24"/>
                <w:szCs w:val="24"/>
              </w:rPr>
              <w:t xml:space="preserve">. </w:t>
            </w:r>
            <w:r w:rsidRPr="00BE0DAD">
              <w:rPr>
                <w:rFonts w:ascii="Times New Roman CYR" w:hAnsi="Times New Roman CYR" w:cs="TimesNewRoman"/>
                <w:sz w:val="24"/>
                <w:szCs w:val="24"/>
              </w:rPr>
              <w:t>Выдрино</w:t>
            </w:r>
          </w:p>
          <w:p w:rsidR="00BE0DAD" w:rsidRPr="00BE0DAD" w:rsidRDefault="00BE0DAD" w:rsidP="00CA09CA">
            <w:pPr>
              <w:autoSpaceDE w:val="0"/>
              <w:autoSpaceDN w:val="0"/>
              <w:adjustRightInd w:val="0"/>
              <w:jc w:val="center"/>
              <w:rPr>
                <w:rFonts w:ascii="Times New Roman CYR" w:hAnsi="Times New Roman CYR" w:cs="Times New Roman CYR"/>
                <w:color w:val="000000"/>
                <w:sz w:val="24"/>
                <w:szCs w:val="24"/>
              </w:rPr>
            </w:pPr>
          </w:p>
        </w:tc>
        <w:tc>
          <w:tcPr>
            <w:tcW w:w="2350" w:type="dxa"/>
          </w:tcPr>
          <w:p w:rsidR="00BE0DAD" w:rsidRPr="00BE0DAD" w:rsidRDefault="00BE0DAD" w:rsidP="008E7ECD">
            <w:pPr>
              <w:autoSpaceDE w:val="0"/>
              <w:autoSpaceDN w:val="0"/>
              <w:adjustRightInd w:val="0"/>
              <w:rPr>
                <w:rFonts w:ascii="Times New Roman CYR" w:hAnsi="Times New Roman CYR" w:cs="TimesNewRoman"/>
                <w:sz w:val="24"/>
                <w:szCs w:val="24"/>
              </w:rPr>
            </w:pPr>
            <w:r w:rsidRPr="00BE0DAD">
              <w:rPr>
                <w:rFonts w:ascii="Times New Roman CYR" w:hAnsi="Times New Roman CYR" w:cs="TimesNewRoman"/>
                <w:sz w:val="24"/>
                <w:szCs w:val="24"/>
              </w:rPr>
              <w:t>Танхой</w:t>
            </w:r>
          </w:p>
        </w:tc>
        <w:tc>
          <w:tcPr>
            <w:tcW w:w="1627" w:type="dxa"/>
          </w:tcPr>
          <w:p w:rsidR="00BE0DAD" w:rsidRPr="00CA09CA" w:rsidRDefault="00BE0DAD" w:rsidP="00BE0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962</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224</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1118</w:t>
            </w:r>
          </w:p>
        </w:tc>
      </w:tr>
      <w:tr w:rsidR="00BE0DAD" w:rsidRPr="00F25FF0" w:rsidTr="007D19AD">
        <w:tc>
          <w:tcPr>
            <w:tcW w:w="2294" w:type="dxa"/>
            <w:vMerge/>
          </w:tcPr>
          <w:p w:rsidR="00BE0DAD" w:rsidRPr="00BE0DAD" w:rsidRDefault="00BE0DAD" w:rsidP="00CA09CA">
            <w:pPr>
              <w:autoSpaceDE w:val="0"/>
              <w:autoSpaceDN w:val="0"/>
              <w:adjustRightInd w:val="0"/>
              <w:jc w:val="center"/>
              <w:rPr>
                <w:rFonts w:ascii="Times New Roman CYR" w:hAnsi="Times New Roman CYR" w:cs="Times New Roman CYR"/>
                <w:color w:val="000000"/>
                <w:sz w:val="24"/>
                <w:szCs w:val="24"/>
              </w:rPr>
            </w:pPr>
          </w:p>
        </w:tc>
        <w:tc>
          <w:tcPr>
            <w:tcW w:w="2350" w:type="dxa"/>
          </w:tcPr>
          <w:p w:rsidR="00BE0DAD" w:rsidRPr="00BE0DAD" w:rsidRDefault="00BE0DAD" w:rsidP="008E7ECD">
            <w:pPr>
              <w:autoSpaceDE w:val="0"/>
              <w:autoSpaceDN w:val="0"/>
              <w:adjustRightInd w:val="0"/>
              <w:rPr>
                <w:rFonts w:ascii="Times New Roman CYR" w:hAnsi="Times New Roman CYR" w:cs="TimesNewRoman"/>
                <w:sz w:val="24"/>
                <w:szCs w:val="24"/>
              </w:rPr>
            </w:pPr>
            <w:r w:rsidRPr="00BE0DAD">
              <w:rPr>
                <w:rFonts w:ascii="Times New Roman CYR" w:hAnsi="Times New Roman CYR" w:cs="TimesNewRoman"/>
                <w:sz w:val="24"/>
                <w:szCs w:val="24"/>
              </w:rPr>
              <w:t xml:space="preserve">Выдрино </w:t>
            </w:r>
          </w:p>
        </w:tc>
        <w:tc>
          <w:tcPr>
            <w:tcW w:w="1627" w:type="dxa"/>
          </w:tcPr>
          <w:p w:rsidR="00BE0DAD" w:rsidRPr="00CA09CA" w:rsidRDefault="00BE0DAD" w:rsidP="00BE0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4361</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1013</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5067</w:t>
            </w:r>
          </w:p>
        </w:tc>
      </w:tr>
      <w:tr w:rsidR="00BE0DAD" w:rsidRPr="00F25FF0" w:rsidTr="007D19AD">
        <w:tc>
          <w:tcPr>
            <w:tcW w:w="2294" w:type="dxa"/>
            <w:vMerge/>
          </w:tcPr>
          <w:p w:rsidR="00BE0DAD" w:rsidRPr="00BE0DAD" w:rsidRDefault="00BE0DAD" w:rsidP="00CA09CA">
            <w:pPr>
              <w:autoSpaceDE w:val="0"/>
              <w:autoSpaceDN w:val="0"/>
              <w:adjustRightInd w:val="0"/>
              <w:jc w:val="center"/>
              <w:rPr>
                <w:rFonts w:ascii="Times New Roman CYR" w:hAnsi="Times New Roman CYR" w:cs="Times New Roman CYR"/>
                <w:color w:val="000000"/>
                <w:sz w:val="24"/>
                <w:szCs w:val="24"/>
              </w:rPr>
            </w:pPr>
          </w:p>
        </w:tc>
        <w:tc>
          <w:tcPr>
            <w:tcW w:w="2350" w:type="dxa"/>
          </w:tcPr>
          <w:p w:rsidR="00BE0DAD" w:rsidRPr="00BE0DAD" w:rsidRDefault="00BE0DAD" w:rsidP="008E7ECD">
            <w:pPr>
              <w:autoSpaceDE w:val="0"/>
              <w:autoSpaceDN w:val="0"/>
              <w:adjustRightInd w:val="0"/>
              <w:rPr>
                <w:rFonts w:ascii="Times New Roman CYR" w:hAnsi="Times New Roman CYR" w:cs="Times New Roman"/>
                <w:sz w:val="24"/>
                <w:szCs w:val="24"/>
              </w:rPr>
            </w:pPr>
            <w:r w:rsidRPr="00BE0DAD">
              <w:rPr>
                <w:rFonts w:ascii="Times New Roman CYR" w:hAnsi="Times New Roman CYR" w:cs="TimesNewRoman"/>
                <w:sz w:val="24"/>
                <w:szCs w:val="24"/>
              </w:rPr>
              <w:t xml:space="preserve">Речка Выдрино </w:t>
            </w:r>
          </w:p>
        </w:tc>
        <w:tc>
          <w:tcPr>
            <w:tcW w:w="1627" w:type="dxa"/>
          </w:tcPr>
          <w:p w:rsidR="00BE0DAD" w:rsidRPr="00CA09CA" w:rsidRDefault="00BE0DAD" w:rsidP="00BE0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2</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10</w:t>
            </w:r>
          </w:p>
        </w:tc>
      </w:tr>
      <w:tr w:rsidR="00BE0DAD" w:rsidRPr="00F25FF0" w:rsidTr="007D19AD">
        <w:tc>
          <w:tcPr>
            <w:tcW w:w="2294" w:type="dxa"/>
            <w:vMerge/>
          </w:tcPr>
          <w:p w:rsidR="00BE0DAD" w:rsidRPr="00BE0DAD" w:rsidRDefault="00BE0DAD" w:rsidP="00CA09CA">
            <w:pPr>
              <w:autoSpaceDE w:val="0"/>
              <w:autoSpaceDN w:val="0"/>
              <w:adjustRightInd w:val="0"/>
              <w:jc w:val="center"/>
              <w:rPr>
                <w:rFonts w:ascii="Times New Roman CYR" w:hAnsi="Times New Roman CYR" w:cs="Times New Roman CYR"/>
                <w:color w:val="000000"/>
                <w:sz w:val="24"/>
                <w:szCs w:val="24"/>
              </w:rPr>
            </w:pPr>
          </w:p>
        </w:tc>
        <w:tc>
          <w:tcPr>
            <w:tcW w:w="2350" w:type="dxa"/>
          </w:tcPr>
          <w:p w:rsidR="00BE0DAD" w:rsidRPr="00BE0DAD" w:rsidRDefault="00BE0DAD" w:rsidP="008E7ECD">
            <w:pPr>
              <w:autoSpaceDE w:val="0"/>
              <w:autoSpaceDN w:val="0"/>
              <w:adjustRightInd w:val="0"/>
              <w:rPr>
                <w:rFonts w:ascii="Times New Roman CYR" w:hAnsi="Times New Roman CYR" w:cs="TimesNewRoman"/>
                <w:sz w:val="24"/>
                <w:szCs w:val="24"/>
              </w:rPr>
            </w:pPr>
            <w:r w:rsidRPr="00BE0DAD">
              <w:rPr>
                <w:rFonts w:ascii="Times New Roman CYR" w:hAnsi="Times New Roman CYR" w:cs="TimesNewRoman"/>
                <w:sz w:val="24"/>
                <w:szCs w:val="24"/>
              </w:rPr>
              <w:t>поселок станции</w:t>
            </w:r>
          </w:p>
          <w:p w:rsidR="00BE0DAD" w:rsidRPr="00BE0DAD" w:rsidRDefault="00BE0DAD" w:rsidP="008E7ECD">
            <w:pPr>
              <w:autoSpaceDE w:val="0"/>
              <w:autoSpaceDN w:val="0"/>
              <w:adjustRightInd w:val="0"/>
              <w:rPr>
                <w:rFonts w:ascii="Times New Roman CYR" w:hAnsi="Times New Roman CYR" w:cs="TimesNewRoman"/>
                <w:sz w:val="24"/>
                <w:szCs w:val="24"/>
              </w:rPr>
            </w:pPr>
            <w:r w:rsidRPr="00BE0DAD">
              <w:rPr>
                <w:rFonts w:ascii="Times New Roman CYR" w:hAnsi="Times New Roman CYR" w:cs="TimesNewRoman"/>
                <w:sz w:val="24"/>
                <w:szCs w:val="24"/>
              </w:rPr>
              <w:t>Выдрино</w:t>
            </w:r>
          </w:p>
        </w:tc>
        <w:tc>
          <w:tcPr>
            <w:tcW w:w="1627" w:type="dxa"/>
          </w:tcPr>
          <w:p w:rsidR="00BE0DAD" w:rsidRPr="00F25FF0" w:rsidRDefault="00BE0DAD" w:rsidP="00BE0DAD">
            <w:pPr>
              <w:autoSpaceDE w:val="0"/>
              <w:autoSpaceDN w:val="0"/>
              <w:adjustRightInd w:val="0"/>
              <w:jc w:val="center"/>
              <w:rPr>
                <w:rFonts w:ascii="Times New Roman CYR" w:hAnsi="Times New Roman CYR" w:cs="Times New Roman CYR"/>
                <w:color w:val="000000"/>
                <w:sz w:val="24"/>
                <w:szCs w:val="24"/>
              </w:rPr>
            </w:pPr>
            <w:r>
              <w:rPr>
                <w:rFonts w:ascii="Times New Roman" w:hAnsi="Times New Roman" w:cs="Times New Roman"/>
                <w:sz w:val="24"/>
                <w:szCs w:val="24"/>
              </w:rPr>
              <w:t>793</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184</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921</w:t>
            </w:r>
          </w:p>
        </w:tc>
      </w:tr>
      <w:tr w:rsidR="00BE0DAD" w:rsidRPr="00F25FF0" w:rsidTr="007D19AD">
        <w:tc>
          <w:tcPr>
            <w:tcW w:w="2294" w:type="dxa"/>
            <w:vMerge/>
          </w:tcPr>
          <w:p w:rsidR="00BE0DAD" w:rsidRPr="00BE0DAD" w:rsidRDefault="00BE0DAD" w:rsidP="00CA09CA">
            <w:pPr>
              <w:autoSpaceDE w:val="0"/>
              <w:autoSpaceDN w:val="0"/>
              <w:adjustRightInd w:val="0"/>
              <w:jc w:val="center"/>
              <w:rPr>
                <w:rFonts w:ascii="Times New Roman CYR" w:hAnsi="Times New Roman CYR" w:cs="Times New Roman CYR"/>
                <w:color w:val="000000"/>
                <w:sz w:val="24"/>
                <w:szCs w:val="24"/>
              </w:rPr>
            </w:pPr>
          </w:p>
        </w:tc>
        <w:tc>
          <w:tcPr>
            <w:tcW w:w="2350" w:type="dxa"/>
          </w:tcPr>
          <w:p w:rsidR="00BE0DAD" w:rsidRPr="00BE0DAD" w:rsidRDefault="00BE0DAD" w:rsidP="008E7ECD">
            <w:pPr>
              <w:autoSpaceDE w:val="0"/>
              <w:autoSpaceDN w:val="0"/>
              <w:adjustRightInd w:val="0"/>
              <w:rPr>
                <w:rFonts w:ascii="Times New Roman CYR" w:hAnsi="Times New Roman CYR" w:cs="TimesNewRoman"/>
                <w:sz w:val="24"/>
                <w:szCs w:val="24"/>
              </w:rPr>
            </w:pPr>
            <w:r w:rsidRPr="00BE0DAD">
              <w:rPr>
                <w:rFonts w:ascii="Times New Roman CYR" w:hAnsi="Times New Roman CYR" w:cs="TimesNewRoman"/>
                <w:sz w:val="24"/>
                <w:szCs w:val="24"/>
              </w:rPr>
              <w:t>поселок станции</w:t>
            </w:r>
          </w:p>
          <w:p w:rsidR="00BE0DAD" w:rsidRPr="00BE0DAD" w:rsidRDefault="00BE0DAD" w:rsidP="008E7ECD">
            <w:pPr>
              <w:autoSpaceDE w:val="0"/>
              <w:autoSpaceDN w:val="0"/>
              <w:adjustRightInd w:val="0"/>
              <w:rPr>
                <w:rFonts w:ascii="Times New Roman CYR" w:hAnsi="Times New Roman CYR" w:cs="TimesNewRoman"/>
                <w:sz w:val="24"/>
                <w:szCs w:val="24"/>
              </w:rPr>
            </w:pPr>
            <w:r w:rsidRPr="00BE0DAD">
              <w:rPr>
                <w:rFonts w:ascii="Times New Roman CYR" w:hAnsi="Times New Roman CYR" w:cs="TimesNewRoman"/>
                <w:sz w:val="24"/>
                <w:szCs w:val="24"/>
              </w:rPr>
              <w:t>Кедровая</w:t>
            </w:r>
          </w:p>
        </w:tc>
        <w:tc>
          <w:tcPr>
            <w:tcW w:w="1627" w:type="dxa"/>
          </w:tcPr>
          <w:p w:rsidR="00BE0DAD" w:rsidRDefault="00BE0DAD" w:rsidP="00BE0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w:t>
            </w:r>
          </w:p>
          <w:p w:rsidR="00BE0DAD" w:rsidRPr="00CA09CA" w:rsidRDefault="00BE0DAD" w:rsidP="00BE0DAD">
            <w:pPr>
              <w:autoSpaceDE w:val="0"/>
              <w:autoSpaceDN w:val="0"/>
              <w:adjustRightInd w:val="0"/>
              <w:jc w:val="center"/>
              <w:rPr>
                <w:rFonts w:ascii="Times New Roman" w:hAnsi="Times New Roman" w:cs="Times New Roman"/>
                <w:sz w:val="24"/>
                <w:szCs w:val="24"/>
              </w:rPr>
            </w:pP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20</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98</w:t>
            </w:r>
          </w:p>
        </w:tc>
      </w:tr>
      <w:tr w:rsidR="00BE0DAD" w:rsidRPr="00F25FF0" w:rsidTr="007D19AD">
        <w:tc>
          <w:tcPr>
            <w:tcW w:w="2294" w:type="dxa"/>
            <w:vMerge/>
          </w:tcPr>
          <w:p w:rsidR="00BE0DAD" w:rsidRPr="00BE0DAD" w:rsidRDefault="00BE0DAD" w:rsidP="00CA09CA">
            <w:pPr>
              <w:autoSpaceDE w:val="0"/>
              <w:autoSpaceDN w:val="0"/>
              <w:adjustRightInd w:val="0"/>
              <w:jc w:val="center"/>
              <w:rPr>
                <w:rFonts w:ascii="Times New Roman CYR" w:hAnsi="Times New Roman CYR" w:cs="Times New Roman CYR"/>
                <w:color w:val="000000"/>
                <w:sz w:val="24"/>
                <w:szCs w:val="24"/>
              </w:rPr>
            </w:pPr>
          </w:p>
        </w:tc>
        <w:tc>
          <w:tcPr>
            <w:tcW w:w="2350" w:type="dxa"/>
          </w:tcPr>
          <w:p w:rsidR="00BE0DAD" w:rsidRPr="00BE0DAD" w:rsidRDefault="00BE0DAD" w:rsidP="008E7ECD">
            <w:pPr>
              <w:autoSpaceDE w:val="0"/>
              <w:autoSpaceDN w:val="0"/>
              <w:adjustRightInd w:val="0"/>
              <w:rPr>
                <w:rFonts w:ascii="Times New Roman CYR" w:hAnsi="Times New Roman CYR" w:cs="Times New Roman"/>
                <w:sz w:val="24"/>
                <w:szCs w:val="24"/>
              </w:rPr>
            </w:pPr>
            <w:r w:rsidRPr="00BE0DAD">
              <w:rPr>
                <w:rFonts w:ascii="Times New Roman CYR" w:hAnsi="Times New Roman CYR" w:cs="TimesNewRoman"/>
                <w:sz w:val="24"/>
                <w:szCs w:val="24"/>
              </w:rPr>
              <w:t>Толбазиха</w:t>
            </w:r>
            <w:r w:rsidRPr="00BE0DAD">
              <w:rPr>
                <w:rFonts w:ascii="Times New Roman CYR" w:hAnsi="Times New Roman CYR" w:cs="Times New Roman"/>
                <w:sz w:val="24"/>
                <w:szCs w:val="24"/>
              </w:rPr>
              <w:t xml:space="preserve"> </w:t>
            </w:r>
          </w:p>
        </w:tc>
        <w:tc>
          <w:tcPr>
            <w:tcW w:w="1627" w:type="dxa"/>
          </w:tcPr>
          <w:p w:rsidR="00BE0DAD" w:rsidRPr="00CA09CA" w:rsidRDefault="00BE0DAD" w:rsidP="00BE0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7</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sz w:val="24"/>
                <w:szCs w:val="24"/>
              </w:rPr>
              <w:t>37</w:t>
            </w:r>
          </w:p>
        </w:tc>
      </w:tr>
      <w:tr w:rsidR="00BE0DAD" w:rsidRPr="00F25FF0" w:rsidTr="007D19AD">
        <w:tc>
          <w:tcPr>
            <w:tcW w:w="2294" w:type="dxa"/>
            <w:vMerge/>
          </w:tcPr>
          <w:p w:rsidR="00BE0DAD" w:rsidRPr="00F25FF0" w:rsidRDefault="00BE0DAD" w:rsidP="00CA09CA">
            <w:pPr>
              <w:autoSpaceDE w:val="0"/>
              <w:autoSpaceDN w:val="0"/>
              <w:adjustRightInd w:val="0"/>
              <w:jc w:val="center"/>
              <w:rPr>
                <w:rFonts w:ascii="Times New Roman CYR" w:hAnsi="Times New Roman CYR" w:cs="Times New Roman CYR"/>
                <w:color w:val="000000"/>
                <w:sz w:val="24"/>
                <w:szCs w:val="24"/>
              </w:rPr>
            </w:pPr>
          </w:p>
        </w:tc>
        <w:tc>
          <w:tcPr>
            <w:tcW w:w="2350" w:type="dxa"/>
          </w:tcPr>
          <w:p w:rsidR="00BE0DAD" w:rsidRPr="00CA09CA" w:rsidRDefault="00BE0DAD" w:rsidP="00CA09CA">
            <w:pPr>
              <w:autoSpaceDE w:val="0"/>
              <w:autoSpaceDN w:val="0"/>
              <w:adjustRightInd w:val="0"/>
              <w:rPr>
                <w:rFonts w:ascii="Times New Roman CYR" w:hAnsi="Times New Roman CYR" w:cs="TimesNewRoman"/>
                <w:sz w:val="24"/>
                <w:szCs w:val="24"/>
              </w:rPr>
            </w:pPr>
          </w:p>
        </w:tc>
        <w:tc>
          <w:tcPr>
            <w:tcW w:w="1627" w:type="dxa"/>
          </w:tcPr>
          <w:p w:rsidR="00BE0DAD" w:rsidRPr="00F25FF0" w:rsidRDefault="00BE0DAD" w:rsidP="00BE0DAD">
            <w:pPr>
              <w:autoSpaceDE w:val="0"/>
              <w:autoSpaceDN w:val="0"/>
              <w:adjustRightInd w:val="0"/>
              <w:jc w:val="center"/>
              <w:rPr>
                <w:rFonts w:ascii="Times New Roman CYR" w:hAnsi="Times New Roman CYR" w:cs="Times New Roman CYR"/>
                <w:color w:val="000000"/>
                <w:sz w:val="24"/>
                <w:szCs w:val="24"/>
              </w:rPr>
            </w:pPr>
          </w:p>
        </w:tc>
        <w:tc>
          <w:tcPr>
            <w:tcW w:w="2072" w:type="dxa"/>
          </w:tcPr>
          <w:p w:rsidR="00BE0DAD" w:rsidRPr="00BE0DAD" w:rsidRDefault="00BE0DAD" w:rsidP="00BE0DAD">
            <w:pPr>
              <w:keepNext/>
              <w:tabs>
                <w:tab w:val="left" w:pos="1276"/>
              </w:tabs>
              <w:jc w:val="center"/>
              <w:outlineLvl w:val="2"/>
              <w:rPr>
                <w:rFonts w:ascii="Times New Roman CYR" w:eastAsia="Times New Roman" w:hAnsi="Times New Roman CYR" w:cs="Times New Roman CYR"/>
                <w:b/>
                <w:bCs/>
                <w:sz w:val="24"/>
                <w:szCs w:val="24"/>
              </w:rPr>
            </w:pPr>
            <w:r>
              <w:rPr>
                <w:rFonts w:ascii="Times New Roman" w:hAnsi="Times New Roman" w:cs="Times New Roman"/>
                <w:b/>
                <w:bCs/>
                <w:sz w:val="24"/>
                <w:szCs w:val="24"/>
              </w:rPr>
              <w:t>1450</w:t>
            </w:r>
          </w:p>
        </w:tc>
        <w:tc>
          <w:tcPr>
            <w:tcW w:w="2072" w:type="dxa"/>
          </w:tcPr>
          <w:p w:rsidR="00BE0DAD" w:rsidRPr="00F25FF0" w:rsidRDefault="00BE0DAD" w:rsidP="00BE0DAD">
            <w:pPr>
              <w:autoSpaceDE w:val="0"/>
              <w:autoSpaceDN w:val="0"/>
              <w:adjustRightInd w:val="0"/>
              <w:jc w:val="center"/>
              <w:rPr>
                <w:rFonts w:ascii="Times New Roman CYR" w:hAnsi="Times New Roman CYR" w:cs="Times New Roman CYR"/>
                <w:sz w:val="24"/>
                <w:szCs w:val="24"/>
              </w:rPr>
            </w:pPr>
            <w:r>
              <w:rPr>
                <w:rFonts w:ascii="Times New Roman" w:hAnsi="Times New Roman" w:cs="Times New Roman"/>
                <w:b/>
                <w:bCs/>
                <w:sz w:val="24"/>
                <w:szCs w:val="24"/>
              </w:rPr>
              <w:t>7251</w:t>
            </w:r>
          </w:p>
        </w:tc>
      </w:tr>
    </w:tbl>
    <w:p w:rsidR="00F14664" w:rsidRDefault="00F14664" w:rsidP="00BA2F50">
      <w:pPr>
        <w:autoSpaceDE w:val="0"/>
        <w:autoSpaceDN w:val="0"/>
        <w:adjustRightInd w:val="0"/>
        <w:spacing w:after="0" w:line="240" w:lineRule="auto"/>
        <w:jc w:val="center"/>
        <w:rPr>
          <w:rFonts w:ascii="Times New Roman CYR" w:hAnsi="Times New Roman CYR" w:cs="Times New Roman CYR"/>
          <w:b/>
          <w:sz w:val="24"/>
          <w:szCs w:val="24"/>
        </w:rPr>
      </w:pPr>
    </w:p>
    <w:p w:rsidR="00BA2F50" w:rsidRPr="00F25FF0" w:rsidRDefault="00BA2F50" w:rsidP="00BA2F50">
      <w:pPr>
        <w:autoSpaceDE w:val="0"/>
        <w:autoSpaceDN w:val="0"/>
        <w:adjustRightInd w:val="0"/>
        <w:spacing w:after="0" w:line="240" w:lineRule="auto"/>
        <w:jc w:val="center"/>
        <w:rPr>
          <w:rFonts w:ascii="Times New Roman CYR" w:hAnsi="Times New Roman CYR" w:cs="Times New Roman CYR"/>
          <w:b/>
          <w:sz w:val="24"/>
          <w:szCs w:val="24"/>
        </w:rPr>
      </w:pPr>
      <w:r w:rsidRPr="00F25FF0">
        <w:rPr>
          <w:rFonts w:ascii="Times New Roman CYR" w:hAnsi="Times New Roman CYR" w:cs="Times New Roman CYR"/>
          <w:b/>
          <w:sz w:val="24"/>
          <w:szCs w:val="24"/>
        </w:rPr>
        <w:t>Необходимое количество контейнеров V=0,75 м3</w:t>
      </w:r>
    </w:p>
    <w:p w:rsidR="00BA2F50" w:rsidRPr="00F25FF0" w:rsidRDefault="00BA2F50" w:rsidP="00BA2F50">
      <w:pPr>
        <w:pStyle w:val="af1"/>
        <w:rPr>
          <w:rFonts w:ascii="Times New Roman CYR" w:hAnsi="Times New Roman CYR" w:cs="Times New Roman CYR"/>
        </w:rPr>
      </w:pPr>
    </w:p>
    <w:tbl>
      <w:tblPr>
        <w:tblStyle w:val="af7"/>
        <w:tblW w:w="0" w:type="auto"/>
        <w:tblLook w:val="04A0"/>
      </w:tblPr>
      <w:tblGrid>
        <w:gridCol w:w="1885"/>
        <w:gridCol w:w="1614"/>
        <w:gridCol w:w="1579"/>
        <w:gridCol w:w="1579"/>
        <w:gridCol w:w="1578"/>
        <w:gridCol w:w="1620"/>
      </w:tblGrid>
      <w:tr w:rsidR="00BA2F50" w:rsidRPr="00F25FF0" w:rsidTr="00BA2F50">
        <w:tc>
          <w:tcPr>
            <w:tcW w:w="1893" w:type="dxa"/>
          </w:tcPr>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Населенный пункт</w:t>
            </w:r>
          </w:p>
          <w:p w:rsidR="00BA2F50" w:rsidRPr="00F25FF0" w:rsidRDefault="00BA2F50" w:rsidP="00BA2F50">
            <w:pPr>
              <w:pStyle w:val="af1"/>
              <w:jc w:val="center"/>
              <w:rPr>
                <w:rFonts w:ascii="Times New Roman CYR" w:hAnsi="Times New Roman CYR" w:cs="Times New Roman CYR"/>
              </w:rPr>
            </w:pPr>
          </w:p>
        </w:tc>
        <w:tc>
          <w:tcPr>
            <w:tcW w:w="1659" w:type="dxa"/>
          </w:tcPr>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Числен-</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ность</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населения,</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чел.</w:t>
            </w:r>
          </w:p>
          <w:p w:rsidR="00BA2F50" w:rsidRPr="00F25FF0" w:rsidRDefault="00BA2F50" w:rsidP="00BA2F50">
            <w:pPr>
              <w:pStyle w:val="af1"/>
              <w:jc w:val="center"/>
              <w:rPr>
                <w:rFonts w:ascii="Times New Roman CYR" w:hAnsi="Times New Roman CYR" w:cs="Times New Roman CYR"/>
              </w:rPr>
            </w:pPr>
          </w:p>
        </w:tc>
        <w:tc>
          <w:tcPr>
            <w:tcW w:w="1644" w:type="dxa"/>
          </w:tcPr>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Кол-во</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образова-</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ния ТБО,</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т/год</w:t>
            </w:r>
          </w:p>
          <w:p w:rsidR="00BA2F50" w:rsidRPr="00F25FF0" w:rsidRDefault="00BA2F50" w:rsidP="00BA2F50">
            <w:pPr>
              <w:pStyle w:val="af1"/>
              <w:jc w:val="center"/>
              <w:rPr>
                <w:rFonts w:ascii="Times New Roman CYR" w:hAnsi="Times New Roman CYR" w:cs="Times New Roman CYR"/>
              </w:rPr>
            </w:pPr>
          </w:p>
        </w:tc>
        <w:tc>
          <w:tcPr>
            <w:tcW w:w="1645" w:type="dxa"/>
          </w:tcPr>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Объем</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образова-</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ния ТБО,</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м3/год</w:t>
            </w:r>
          </w:p>
          <w:p w:rsidR="00BA2F50" w:rsidRPr="00F25FF0" w:rsidRDefault="00BA2F50" w:rsidP="00BA2F50">
            <w:pPr>
              <w:pStyle w:val="af1"/>
              <w:jc w:val="center"/>
              <w:rPr>
                <w:rFonts w:ascii="Times New Roman CYR" w:hAnsi="Times New Roman CYR" w:cs="Times New Roman CYR"/>
              </w:rPr>
            </w:pPr>
          </w:p>
        </w:tc>
        <w:tc>
          <w:tcPr>
            <w:tcW w:w="1644" w:type="dxa"/>
          </w:tcPr>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Предель-</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ное</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накоплен</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ие, м3*</w:t>
            </w:r>
          </w:p>
          <w:p w:rsidR="00BA2F50" w:rsidRPr="00F25FF0" w:rsidRDefault="00BA2F50" w:rsidP="00BA2F50">
            <w:pPr>
              <w:pStyle w:val="af1"/>
              <w:jc w:val="center"/>
              <w:rPr>
                <w:rFonts w:ascii="Times New Roman CYR" w:hAnsi="Times New Roman CYR" w:cs="Times New Roman CYR"/>
              </w:rPr>
            </w:pPr>
          </w:p>
        </w:tc>
        <w:tc>
          <w:tcPr>
            <w:tcW w:w="1652" w:type="dxa"/>
          </w:tcPr>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Необходи-</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мое</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количество</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контейне-</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ров,</w:t>
            </w:r>
          </w:p>
          <w:p w:rsidR="00BA2F50" w:rsidRPr="00F25FF0" w:rsidRDefault="00BA2F50" w:rsidP="00BA2F50">
            <w:pPr>
              <w:autoSpaceDE w:val="0"/>
              <w:autoSpaceDN w:val="0"/>
              <w:adjustRightInd w:val="0"/>
              <w:jc w:val="center"/>
              <w:rPr>
                <w:rFonts w:ascii="Times New Roman CYR" w:hAnsi="Times New Roman CYR" w:cs="Times New Roman CYR"/>
                <w:b/>
                <w:bCs/>
                <w:sz w:val="24"/>
                <w:szCs w:val="24"/>
              </w:rPr>
            </w:pPr>
            <w:r w:rsidRPr="00F25FF0">
              <w:rPr>
                <w:rFonts w:ascii="Times New Roman CYR" w:hAnsi="Times New Roman CYR" w:cs="Times New Roman CYR"/>
                <w:b/>
                <w:bCs/>
                <w:sz w:val="24"/>
                <w:szCs w:val="24"/>
              </w:rPr>
              <w:t>объемом</w:t>
            </w:r>
          </w:p>
          <w:p w:rsidR="00BA2F50" w:rsidRPr="00F25FF0" w:rsidRDefault="00BA2F50" w:rsidP="00BA2F50">
            <w:pPr>
              <w:pStyle w:val="af1"/>
              <w:ind w:firstLine="0"/>
              <w:jc w:val="center"/>
              <w:rPr>
                <w:rFonts w:ascii="Times New Roman CYR" w:hAnsi="Times New Roman CYR" w:cs="Times New Roman CYR"/>
                <w:b/>
                <w:bCs/>
              </w:rPr>
            </w:pPr>
            <w:r w:rsidRPr="00F25FF0">
              <w:rPr>
                <w:rFonts w:ascii="Times New Roman CYR" w:hAnsi="Times New Roman CYR" w:cs="Times New Roman CYR"/>
                <w:b/>
                <w:bCs/>
              </w:rPr>
              <w:t>0,75 м3</w:t>
            </w:r>
          </w:p>
        </w:tc>
      </w:tr>
      <w:tr w:rsidR="00BA2F50" w:rsidRPr="00F25FF0" w:rsidTr="00BA2F50">
        <w:tc>
          <w:tcPr>
            <w:tcW w:w="1893" w:type="dxa"/>
          </w:tcPr>
          <w:p w:rsidR="00BA2F50" w:rsidRPr="00976FA9" w:rsidRDefault="00BE0DAD" w:rsidP="007D19AD">
            <w:pPr>
              <w:autoSpaceDE w:val="0"/>
              <w:autoSpaceDN w:val="0"/>
              <w:adjustRightInd w:val="0"/>
              <w:rPr>
                <w:rFonts w:ascii="Times New Roman CYR" w:hAnsi="Times New Roman CYR" w:cs="Times New Roman"/>
                <w:sz w:val="24"/>
                <w:szCs w:val="24"/>
              </w:rPr>
            </w:pPr>
            <w:r>
              <w:rPr>
                <w:rFonts w:ascii="Times New Roman CYR" w:hAnsi="Times New Roman CYR" w:cs="TimesNewRoman"/>
                <w:sz w:val="24"/>
                <w:szCs w:val="24"/>
              </w:rPr>
              <w:t>с.</w:t>
            </w:r>
            <w:r w:rsidR="00976FA9" w:rsidRPr="00976FA9">
              <w:rPr>
                <w:rFonts w:ascii="Times New Roman CYR" w:hAnsi="Times New Roman CYR" w:cs="TimesNewRoman"/>
                <w:sz w:val="24"/>
                <w:szCs w:val="24"/>
              </w:rPr>
              <w:t>Выдрино</w:t>
            </w:r>
          </w:p>
        </w:tc>
        <w:tc>
          <w:tcPr>
            <w:tcW w:w="1659" w:type="dxa"/>
          </w:tcPr>
          <w:p w:rsidR="00BA2F50" w:rsidRPr="00F25FF0" w:rsidRDefault="00976FA9" w:rsidP="00BA2F50">
            <w:pPr>
              <w:pStyle w:val="af1"/>
              <w:ind w:firstLine="0"/>
              <w:jc w:val="center"/>
              <w:rPr>
                <w:rFonts w:ascii="Times New Roman CYR" w:hAnsi="Times New Roman CYR" w:cs="Times New Roman CYR"/>
              </w:rPr>
            </w:pPr>
            <w:r>
              <w:t>4361</w:t>
            </w:r>
          </w:p>
        </w:tc>
        <w:tc>
          <w:tcPr>
            <w:tcW w:w="1644" w:type="dxa"/>
          </w:tcPr>
          <w:p w:rsidR="00BA2F50" w:rsidRPr="00F25FF0" w:rsidRDefault="00976FA9" w:rsidP="00BA2F50">
            <w:pPr>
              <w:pStyle w:val="af1"/>
              <w:ind w:firstLine="0"/>
              <w:jc w:val="center"/>
              <w:rPr>
                <w:rFonts w:ascii="Times New Roman CYR" w:hAnsi="Times New Roman CYR" w:cs="Times New Roman CYR"/>
              </w:rPr>
            </w:pPr>
            <w:r>
              <w:t>1013,333</w:t>
            </w:r>
          </w:p>
        </w:tc>
        <w:tc>
          <w:tcPr>
            <w:tcW w:w="1645" w:type="dxa"/>
          </w:tcPr>
          <w:p w:rsidR="00BA2F50" w:rsidRPr="00F25FF0" w:rsidRDefault="00976FA9" w:rsidP="00BA2F50">
            <w:pPr>
              <w:pStyle w:val="af1"/>
              <w:ind w:firstLine="0"/>
              <w:jc w:val="center"/>
              <w:rPr>
                <w:rFonts w:ascii="Times New Roman CYR" w:hAnsi="Times New Roman CYR" w:cs="Times New Roman CYR"/>
              </w:rPr>
            </w:pPr>
            <w:r>
              <w:t>5066,664</w:t>
            </w:r>
          </w:p>
        </w:tc>
        <w:tc>
          <w:tcPr>
            <w:tcW w:w="1644" w:type="dxa"/>
          </w:tcPr>
          <w:p w:rsidR="00BA2F50" w:rsidRPr="00F25FF0" w:rsidRDefault="00976FA9" w:rsidP="00BA2F50">
            <w:pPr>
              <w:pStyle w:val="af1"/>
              <w:ind w:firstLine="0"/>
              <w:jc w:val="center"/>
              <w:rPr>
                <w:rFonts w:ascii="Times New Roman CYR" w:hAnsi="Times New Roman CYR" w:cs="Times New Roman CYR"/>
              </w:rPr>
            </w:pPr>
            <w:r>
              <w:t>52,1</w:t>
            </w:r>
          </w:p>
        </w:tc>
        <w:tc>
          <w:tcPr>
            <w:tcW w:w="1652" w:type="dxa"/>
          </w:tcPr>
          <w:p w:rsidR="00BA2F50" w:rsidRPr="00F25FF0" w:rsidRDefault="00976FA9" w:rsidP="00BA2F50">
            <w:pPr>
              <w:pStyle w:val="af1"/>
              <w:ind w:firstLine="0"/>
              <w:jc w:val="center"/>
              <w:rPr>
                <w:rFonts w:ascii="Times New Roman CYR" w:hAnsi="Times New Roman CYR" w:cs="Times New Roman CYR"/>
              </w:rPr>
            </w:pPr>
            <w:r>
              <w:t>69</w:t>
            </w:r>
          </w:p>
        </w:tc>
      </w:tr>
      <w:tr w:rsidR="00BA2F50" w:rsidRPr="00F25FF0" w:rsidTr="00BA2F50">
        <w:tc>
          <w:tcPr>
            <w:tcW w:w="1893" w:type="dxa"/>
          </w:tcPr>
          <w:p w:rsidR="00BA2F50" w:rsidRPr="007D19AD" w:rsidRDefault="00BE0DAD" w:rsidP="00BA2F50">
            <w:pPr>
              <w:pStyle w:val="af1"/>
              <w:ind w:firstLine="0"/>
              <w:rPr>
                <w:rFonts w:ascii="Times New Roman CYR" w:hAnsi="Times New Roman CYR" w:cs="Times New Roman CYR"/>
              </w:rPr>
            </w:pPr>
            <w:r>
              <w:rPr>
                <w:rFonts w:ascii="Times New Roman CYR" w:hAnsi="Times New Roman CYR" w:cs="Times New Roman CYR"/>
              </w:rPr>
              <w:t>п.</w:t>
            </w:r>
            <w:r w:rsidR="00976FA9">
              <w:rPr>
                <w:rFonts w:ascii="Times New Roman CYR" w:hAnsi="Times New Roman CYR" w:cs="Times New Roman CYR"/>
              </w:rPr>
              <w:t>Речка Выдрино</w:t>
            </w:r>
          </w:p>
        </w:tc>
        <w:tc>
          <w:tcPr>
            <w:tcW w:w="1659" w:type="dxa"/>
          </w:tcPr>
          <w:p w:rsidR="00BA2F50" w:rsidRPr="00F25FF0" w:rsidRDefault="00976FA9" w:rsidP="00976FA9">
            <w:pPr>
              <w:pStyle w:val="af1"/>
              <w:ind w:firstLine="0"/>
              <w:jc w:val="center"/>
              <w:rPr>
                <w:rFonts w:ascii="Times New Roman CYR" w:hAnsi="Times New Roman CYR" w:cs="Times New Roman CYR"/>
              </w:rPr>
            </w:pPr>
            <w:r>
              <w:t xml:space="preserve">9 </w:t>
            </w:r>
          </w:p>
        </w:tc>
        <w:tc>
          <w:tcPr>
            <w:tcW w:w="1644" w:type="dxa"/>
          </w:tcPr>
          <w:p w:rsidR="00BA2F50" w:rsidRPr="00F25FF0" w:rsidRDefault="00976FA9" w:rsidP="00BA2F50">
            <w:pPr>
              <w:pStyle w:val="af1"/>
              <w:ind w:firstLine="0"/>
              <w:jc w:val="center"/>
              <w:rPr>
                <w:rFonts w:ascii="Times New Roman CYR" w:hAnsi="Times New Roman CYR" w:cs="Times New Roman CYR"/>
              </w:rPr>
            </w:pPr>
            <w:r>
              <w:t>2,091</w:t>
            </w:r>
          </w:p>
        </w:tc>
        <w:tc>
          <w:tcPr>
            <w:tcW w:w="1645" w:type="dxa"/>
          </w:tcPr>
          <w:p w:rsidR="00BA2F50" w:rsidRPr="00F25FF0" w:rsidRDefault="00976FA9" w:rsidP="00BA2F50">
            <w:pPr>
              <w:pStyle w:val="af1"/>
              <w:ind w:firstLine="0"/>
              <w:jc w:val="center"/>
              <w:rPr>
                <w:rFonts w:ascii="Times New Roman CYR" w:hAnsi="Times New Roman CYR" w:cs="Times New Roman CYR"/>
              </w:rPr>
            </w:pPr>
            <w:r>
              <w:t>10,456</w:t>
            </w:r>
          </w:p>
        </w:tc>
        <w:tc>
          <w:tcPr>
            <w:tcW w:w="1644" w:type="dxa"/>
          </w:tcPr>
          <w:p w:rsidR="00BA2F50" w:rsidRPr="00F25FF0" w:rsidRDefault="00976FA9" w:rsidP="00BA2F50">
            <w:pPr>
              <w:pStyle w:val="af1"/>
              <w:ind w:firstLine="0"/>
              <w:jc w:val="center"/>
              <w:rPr>
                <w:rFonts w:ascii="Times New Roman CYR" w:hAnsi="Times New Roman CYR" w:cs="Times New Roman CYR"/>
              </w:rPr>
            </w:pPr>
            <w:r>
              <w:t>0,1</w:t>
            </w:r>
          </w:p>
        </w:tc>
        <w:tc>
          <w:tcPr>
            <w:tcW w:w="1652" w:type="dxa"/>
          </w:tcPr>
          <w:p w:rsidR="00BA2F50" w:rsidRPr="00F25FF0" w:rsidRDefault="00976FA9" w:rsidP="00BA2F50">
            <w:pPr>
              <w:pStyle w:val="af1"/>
              <w:ind w:firstLine="0"/>
              <w:jc w:val="center"/>
              <w:rPr>
                <w:rFonts w:ascii="Times New Roman CYR" w:hAnsi="Times New Roman CYR" w:cs="Times New Roman CYR"/>
              </w:rPr>
            </w:pPr>
            <w:r>
              <w:t>1</w:t>
            </w:r>
          </w:p>
        </w:tc>
      </w:tr>
      <w:tr w:rsidR="00BA2F50" w:rsidRPr="00F25FF0" w:rsidTr="00BA2F50">
        <w:tc>
          <w:tcPr>
            <w:tcW w:w="1893" w:type="dxa"/>
          </w:tcPr>
          <w:p w:rsidR="00BA2F50" w:rsidRPr="007D19AD" w:rsidRDefault="00BE0DAD" w:rsidP="00BA2F50">
            <w:p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пос.</w:t>
            </w:r>
            <w:r w:rsidR="00976FA9">
              <w:rPr>
                <w:rFonts w:ascii="Times New Roman CYR" w:hAnsi="Times New Roman CYR" w:cs="Times New Roman CYR"/>
                <w:sz w:val="24"/>
                <w:szCs w:val="24"/>
              </w:rPr>
              <w:t>ст.Выдрино</w:t>
            </w:r>
          </w:p>
        </w:tc>
        <w:tc>
          <w:tcPr>
            <w:tcW w:w="1659" w:type="dxa"/>
          </w:tcPr>
          <w:p w:rsidR="00BA2F50" w:rsidRPr="00F25FF0" w:rsidRDefault="00BE0DAD" w:rsidP="00BE0DAD">
            <w:pPr>
              <w:pStyle w:val="af1"/>
              <w:ind w:firstLine="0"/>
              <w:jc w:val="center"/>
              <w:rPr>
                <w:rFonts w:ascii="Times New Roman CYR" w:hAnsi="Times New Roman CYR" w:cs="Times New Roman CYR"/>
              </w:rPr>
            </w:pPr>
            <w:r>
              <w:t xml:space="preserve">793 </w:t>
            </w:r>
          </w:p>
        </w:tc>
        <w:tc>
          <w:tcPr>
            <w:tcW w:w="1644" w:type="dxa"/>
          </w:tcPr>
          <w:p w:rsidR="00BA2F50" w:rsidRPr="00F25FF0" w:rsidRDefault="00BE0DAD" w:rsidP="00BA2F50">
            <w:pPr>
              <w:pStyle w:val="af1"/>
              <w:ind w:firstLine="0"/>
              <w:jc w:val="center"/>
              <w:rPr>
                <w:rFonts w:ascii="Times New Roman CYR" w:hAnsi="Times New Roman CYR" w:cs="Times New Roman CYR"/>
              </w:rPr>
            </w:pPr>
            <w:r>
              <w:t>184,263</w:t>
            </w:r>
          </w:p>
        </w:tc>
        <w:tc>
          <w:tcPr>
            <w:tcW w:w="1645" w:type="dxa"/>
          </w:tcPr>
          <w:p w:rsidR="00BA2F50" w:rsidRPr="00F25FF0" w:rsidRDefault="00BE0DAD" w:rsidP="00BA2F50">
            <w:pPr>
              <w:pStyle w:val="af1"/>
              <w:ind w:firstLine="0"/>
              <w:jc w:val="center"/>
              <w:rPr>
                <w:rFonts w:ascii="Times New Roman CYR" w:hAnsi="Times New Roman CYR" w:cs="Times New Roman CYR"/>
              </w:rPr>
            </w:pPr>
            <w:r>
              <w:t>921,317</w:t>
            </w:r>
          </w:p>
        </w:tc>
        <w:tc>
          <w:tcPr>
            <w:tcW w:w="1644" w:type="dxa"/>
          </w:tcPr>
          <w:p w:rsidR="00BA2F50" w:rsidRPr="00F25FF0" w:rsidRDefault="00BE0DAD" w:rsidP="00BA2F50">
            <w:pPr>
              <w:pStyle w:val="af1"/>
              <w:ind w:firstLine="0"/>
              <w:jc w:val="center"/>
              <w:rPr>
                <w:rFonts w:ascii="Times New Roman CYR" w:hAnsi="Times New Roman CYR" w:cs="Times New Roman CYR"/>
              </w:rPr>
            </w:pPr>
            <w:r>
              <w:t>9,5</w:t>
            </w:r>
          </w:p>
        </w:tc>
        <w:tc>
          <w:tcPr>
            <w:tcW w:w="1652" w:type="dxa"/>
          </w:tcPr>
          <w:p w:rsidR="00BA2F50" w:rsidRPr="00F25FF0" w:rsidRDefault="00BE0DAD" w:rsidP="00BA2F50">
            <w:pPr>
              <w:pStyle w:val="af1"/>
              <w:ind w:firstLine="0"/>
              <w:jc w:val="center"/>
              <w:rPr>
                <w:rFonts w:ascii="Times New Roman CYR" w:hAnsi="Times New Roman CYR" w:cs="Times New Roman CYR"/>
              </w:rPr>
            </w:pPr>
            <w:r>
              <w:t>13</w:t>
            </w:r>
          </w:p>
        </w:tc>
      </w:tr>
      <w:tr w:rsidR="00BE0DAD" w:rsidRPr="00F25FF0" w:rsidTr="00BA2F50">
        <w:tc>
          <w:tcPr>
            <w:tcW w:w="1893" w:type="dxa"/>
          </w:tcPr>
          <w:p w:rsidR="00BE0DAD" w:rsidRDefault="00BE0DAD" w:rsidP="00BA2F50">
            <w:p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п.Толбазиха</w:t>
            </w:r>
          </w:p>
        </w:tc>
        <w:tc>
          <w:tcPr>
            <w:tcW w:w="1659" w:type="dxa"/>
          </w:tcPr>
          <w:p w:rsidR="00BE0DAD" w:rsidRDefault="00BE0DAD" w:rsidP="00BE0DAD">
            <w:pPr>
              <w:pStyle w:val="af1"/>
              <w:ind w:firstLine="0"/>
              <w:jc w:val="center"/>
            </w:pPr>
            <w:r>
              <w:t>32</w:t>
            </w:r>
          </w:p>
        </w:tc>
        <w:tc>
          <w:tcPr>
            <w:tcW w:w="1644" w:type="dxa"/>
          </w:tcPr>
          <w:p w:rsidR="00BE0DAD" w:rsidRDefault="00BE0DAD" w:rsidP="00BA2F50">
            <w:pPr>
              <w:pStyle w:val="af1"/>
              <w:ind w:firstLine="0"/>
              <w:jc w:val="center"/>
            </w:pPr>
            <w:r>
              <w:t>7,436</w:t>
            </w:r>
          </w:p>
        </w:tc>
        <w:tc>
          <w:tcPr>
            <w:tcW w:w="1645" w:type="dxa"/>
          </w:tcPr>
          <w:p w:rsidR="00BE0DAD" w:rsidRDefault="00BE0DAD" w:rsidP="00BA2F50">
            <w:pPr>
              <w:pStyle w:val="af1"/>
              <w:ind w:firstLine="0"/>
              <w:jc w:val="center"/>
            </w:pPr>
            <w:r>
              <w:t>37,178</w:t>
            </w:r>
          </w:p>
        </w:tc>
        <w:tc>
          <w:tcPr>
            <w:tcW w:w="1644" w:type="dxa"/>
          </w:tcPr>
          <w:p w:rsidR="00BE0DAD" w:rsidRDefault="00BE0DAD" w:rsidP="00BA2F50">
            <w:pPr>
              <w:pStyle w:val="af1"/>
              <w:ind w:firstLine="0"/>
              <w:jc w:val="center"/>
            </w:pPr>
            <w:r>
              <w:t>0,4</w:t>
            </w:r>
          </w:p>
        </w:tc>
        <w:tc>
          <w:tcPr>
            <w:tcW w:w="1652" w:type="dxa"/>
          </w:tcPr>
          <w:p w:rsidR="00BE0DAD" w:rsidRDefault="00BE0DAD" w:rsidP="00BA2F50">
            <w:pPr>
              <w:pStyle w:val="af1"/>
              <w:ind w:firstLine="0"/>
              <w:jc w:val="center"/>
            </w:pPr>
            <w:r>
              <w:t>1</w:t>
            </w:r>
          </w:p>
        </w:tc>
      </w:tr>
      <w:tr w:rsidR="00BA2F50" w:rsidRPr="00F25FF0" w:rsidTr="00BA2F50">
        <w:tc>
          <w:tcPr>
            <w:tcW w:w="1893" w:type="dxa"/>
          </w:tcPr>
          <w:p w:rsidR="00BA2F50" w:rsidRPr="00F25FF0" w:rsidRDefault="00BF66E5" w:rsidP="00BA2F50">
            <w:pPr>
              <w:autoSpaceDE w:val="0"/>
              <w:autoSpaceDN w:val="0"/>
              <w:adjustRightInd w:val="0"/>
              <w:rPr>
                <w:rFonts w:ascii="Times New Roman CYR" w:hAnsi="Times New Roman CYR" w:cs="Times New Roman CYR"/>
                <w:sz w:val="24"/>
                <w:szCs w:val="24"/>
              </w:rPr>
            </w:pPr>
            <w:r w:rsidRPr="00F25FF0">
              <w:rPr>
                <w:rFonts w:ascii="Times New Roman CYR" w:hAnsi="Times New Roman CYR" w:cs="Times New Roman CYR"/>
                <w:sz w:val="24"/>
                <w:szCs w:val="24"/>
              </w:rPr>
              <w:t>Итого</w:t>
            </w:r>
          </w:p>
        </w:tc>
        <w:tc>
          <w:tcPr>
            <w:tcW w:w="1659" w:type="dxa"/>
          </w:tcPr>
          <w:p w:rsidR="00BA2F50" w:rsidRPr="00F25FF0" w:rsidRDefault="00BA2F50" w:rsidP="00BA2F50">
            <w:pPr>
              <w:pStyle w:val="af1"/>
              <w:ind w:firstLine="0"/>
              <w:jc w:val="center"/>
              <w:rPr>
                <w:rFonts w:ascii="Times New Roman CYR" w:hAnsi="Times New Roman CYR" w:cs="Times New Roman CYR"/>
              </w:rPr>
            </w:pPr>
          </w:p>
        </w:tc>
        <w:tc>
          <w:tcPr>
            <w:tcW w:w="1644" w:type="dxa"/>
          </w:tcPr>
          <w:p w:rsidR="00BA2F50" w:rsidRPr="00F25FF0" w:rsidRDefault="00BA2F50" w:rsidP="00BA2F50">
            <w:pPr>
              <w:pStyle w:val="af1"/>
              <w:ind w:firstLine="0"/>
              <w:jc w:val="center"/>
              <w:rPr>
                <w:rFonts w:ascii="Times New Roman CYR" w:hAnsi="Times New Roman CYR" w:cs="Times New Roman CYR"/>
              </w:rPr>
            </w:pPr>
          </w:p>
        </w:tc>
        <w:tc>
          <w:tcPr>
            <w:tcW w:w="1645" w:type="dxa"/>
          </w:tcPr>
          <w:p w:rsidR="00BA2F50" w:rsidRPr="00F25FF0" w:rsidRDefault="00BA2F50" w:rsidP="00BA2F50">
            <w:pPr>
              <w:pStyle w:val="af1"/>
              <w:ind w:firstLine="0"/>
              <w:jc w:val="center"/>
              <w:rPr>
                <w:rFonts w:ascii="Times New Roman CYR" w:hAnsi="Times New Roman CYR" w:cs="Times New Roman CYR"/>
              </w:rPr>
            </w:pPr>
          </w:p>
        </w:tc>
        <w:tc>
          <w:tcPr>
            <w:tcW w:w="1644" w:type="dxa"/>
          </w:tcPr>
          <w:p w:rsidR="00BA2F50" w:rsidRPr="00F25FF0" w:rsidRDefault="00BA2F50" w:rsidP="00BA2F50">
            <w:pPr>
              <w:pStyle w:val="af1"/>
              <w:ind w:firstLine="0"/>
              <w:jc w:val="center"/>
              <w:rPr>
                <w:rFonts w:ascii="Times New Roman CYR" w:hAnsi="Times New Roman CYR" w:cs="Times New Roman CYR"/>
              </w:rPr>
            </w:pPr>
          </w:p>
        </w:tc>
        <w:tc>
          <w:tcPr>
            <w:tcW w:w="1652" w:type="dxa"/>
          </w:tcPr>
          <w:p w:rsidR="00BA2F50" w:rsidRPr="00F25FF0" w:rsidRDefault="00BA2F50" w:rsidP="00BA2F50">
            <w:pPr>
              <w:pStyle w:val="af1"/>
              <w:ind w:firstLine="0"/>
              <w:jc w:val="center"/>
              <w:rPr>
                <w:rFonts w:ascii="Times New Roman CYR" w:hAnsi="Times New Roman CYR" w:cs="Times New Roman CYR"/>
              </w:rPr>
            </w:pPr>
          </w:p>
        </w:tc>
      </w:tr>
    </w:tbl>
    <w:p w:rsidR="00CA09CA" w:rsidRDefault="00CA09CA" w:rsidP="00564A9D">
      <w:pPr>
        <w:keepNext/>
        <w:tabs>
          <w:tab w:val="left" w:pos="1276"/>
        </w:tabs>
        <w:spacing w:after="0"/>
        <w:outlineLvl w:val="2"/>
        <w:rPr>
          <w:rFonts w:ascii="Times New Roman CYR" w:eastAsia="Times New Roman" w:hAnsi="Times New Roman CYR" w:cs="Times New Roman CYR"/>
          <w:b/>
          <w:bCs/>
          <w:sz w:val="24"/>
          <w:szCs w:val="24"/>
        </w:rPr>
      </w:pPr>
    </w:p>
    <w:p w:rsidR="00AF2312" w:rsidRDefault="009F5E0F" w:rsidP="00AF2312">
      <w:pPr>
        <w:spacing w:after="0" w:line="360" w:lineRule="auto"/>
        <w:ind w:firstLine="567"/>
        <w:jc w:val="both"/>
        <w:rPr>
          <w:rFonts w:ascii="Arial" w:hAnsi="Arial" w:cs="Arial"/>
          <w:sz w:val="24"/>
          <w:szCs w:val="24"/>
        </w:rPr>
      </w:pPr>
      <w:r w:rsidRPr="00AF2312">
        <w:rPr>
          <w:rFonts w:ascii="Times New Roman CYR" w:hAnsi="Times New Roman CYR"/>
          <w:sz w:val="24"/>
          <w:szCs w:val="24"/>
        </w:rPr>
        <w:t xml:space="preserve">Площадка </w:t>
      </w:r>
      <w:r w:rsidR="00E07E56" w:rsidRPr="00AF2312">
        <w:rPr>
          <w:rFonts w:ascii="Times New Roman CYR" w:hAnsi="Times New Roman CYR"/>
          <w:sz w:val="24"/>
          <w:szCs w:val="24"/>
        </w:rPr>
        <w:t xml:space="preserve">для </w:t>
      </w:r>
      <w:r w:rsidRPr="00AF2312">
        <w:rPr>
          <w:rFonts w:ascii="Times New Roman CYR" w:hAnsi="Times New Roman CYR"/>
          <w:sz w:val="24"/>
          <w:szCs w:val="24"/>
        </w:rPr>
        <w:t>строительства</w:t>
      </w:r>
      <w:r w:rsidR="00E07E56" w:rsidRPr="00AF2312">
        <w:rPr>
          <w:rFonts w:ascii="Times New Roman CYR" w:eastAsia="Times New Roman" w:hAnsi="Times New Roman CYR" w:cs="Times New Roman CYR"/>
          <w:bCs/>
          <w:sz w:val="24"/>
          <w:szCs w:val="24"/>
        </w:rPr>
        <w:t xml:space="preserve"> мусоросортировочной и мусороперегрузочной станции</w:t>
      </w:r>
      <w:r w:rsidRPr="00AF2312">
        <w:rPr>
          <w:rFonts w:ascii="Times New Roman CYR" w:hAnsi="Times New Roman CYR"/>
          <w:sz w:val="24"/>
          <w:szCs w:val="24"/>
        </w:rPr>
        <w:t>, согласно акту выбора земельного участка от 29.09.2013 г., расположена в 2000 м на юго-восток о</w:t>
      </w:r>
      <w:r w:rsidR="00E07E56" w:rsidRPr="00AF2312">
        <w:rPr>
          <w:rFonts w:ascii="Times New Roman CYR" w:hAnsi="Times New Roman CYR"/>
          <w:sz w:val="24"/>
          <w:szCs w:val="24"/>
        </w:rPr>
        <w:t>т с.Выдрино Кабанского района и занимает земельный участок с кадастровым номером 03:09: 110142:26 площадью 2 га.</w:t>
      </w:r>
      <w:r w:rsidR="00AF2312" w:rsidRPr="00AF2312">
        <w:rPr>
          <w:rFonts w:ascii="Arial" w:hAnsi="Arial" w:cs="Arial"/>
          <w:sz w:val="24"/>
          <w:szCs w:val="24"/>
        </w:rPr>
        <w:t xml:space="preserve"> </w:t>
      </w:r>
    </w:p>
    <w:p w:rsidR="00AF2312" w:rsidRPr="00AF2312" w:rsidRDefault="00AF2312" w:rsidP="00AF2312">
      <w:pPr>
        <w:spacing w:after="0" w:line="360" w:lineRule="auto"/>
        <w:ind w:firstLine="567"/>
        <w:jc w:val="both"/>
        <w:rPr>
          <w:rFonts w:ascii="Times New Roman CYR" w:hAnsi="Times New Roman CYR" w:cs="Arial"/>
          <w:sz w:val="24"/>
          <w:szCs w:val="24"/>
        </w:rPr>
      </w:pPr>
      <w:r w:rsidRPr="00AF2312">
        <w:rPr>
          <w:rFonts w:ascii="Times New Roman CYR" w:hAnsi="Times New Roman CYR" w:cs="Arial"/>
          <w:sz w:val="24"/>
          <w:szCs w:val="24"/>
        </w:rPr>
        <w:t xml:space="preserve">Выделенный земельный участок относится к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AF2312" w:rsidRDefault="00AF2312" w:rsidP="00AF2312">
      <w:pPr>
        <w:spacing w:after="0" w:line="360" w:lineRule="auto"/>
        <w:ind w:firstLine="567"/>
        <w:jc w:val="both"/>
        <w:rPr>
          <w:rFonts w:ascii="Times New Roman CYR" w:hAnsi="Times New Roman CYR" w:cs="Arial"/>
          <w:sz w:val="24"/>
          <w:szCs w:val="24"/>
        </w:rPr>
      </w:pPr>
      <w:r w:rsidRPr="00AF2312">
        <w:rPr>
          <w:rFonts w:ascii="Times New Roman CYR" w:hAnsi="Times New Roman CYR" w:cs="Arial"/>
          <w:sz w:val="24"/>
          <w:szCs w:val="24"/>
        </w:rPr>
        <w:t xml:space="preserve">Разрешенное использование </w:t>
      </w:r>
      <w:r>
        <w:rPr>
          <w:rFonts w:ascii="Times New Roman CYR" w:hAnsi="Times New Roman CYR" w:cs="Arial"/>
          <w:sz w:val="24"/>
          <w:szCs w:val="24"/>
        </w:rPr>
        <w:t xml:space="preserve">- </w:t>
      </w:r>
      <w:r w:rsidRPr="00AF2312">
        <w:rPr>
          <w:rFonts w:ascii="Times New Roman CYR" w:hAnsi="Times New Roman CYR" w:cs="Arial"/>
          <w:sz w:val="24"/>
          <w:szCs w:val="24"/>
        </w:rPr>
        <w:t>для строительства мусоросортировочной и мусороперегрузочной станции.</w:t>
      </w:r>
    </w:p>
    <w:p w:rsidR="00AF2312" w:rsidRPr="00AF2312" w:rsidRDefault="00AF2312" w:rsidP="00AF2312">
      <w:pPr>
        <w:pStyle w:val="4"/>
        <w:spacing w:before="0" w:line="360" w:lineRule="auto"/>
        <w:ind w:firstLine="567"/>
        <w:jc w:val="both"/>
        <w:rPr>
          <w:rFonts w:ascii="Times New Roman CYR" w:hAnsi="Times New Roman CYR" w:cs="Arial"/>
          <w:b w:val="0"/>
          <w:i w:val="0"/>
          <w:color w:val="auto"/>
          <w:sz w:val="24"/>
          <w:szCs w:val="24"/>
        </w:rPr>
      </w:pPr>
      <w:r w:rsidRPr="00AF2312">
        <w:rPr>
          <w:rFonts w:ascii="Times New Roman CYR" w:hAnsi="Times New Roman CYR" w:cs="Arial"/>
          <w:b w:val="0"/>
          <w:i w:val="0"/>
          <w:color w:val="auto"/>
          <w:sz w:val="24"/>
          <w:szCs w:val="24"/>
        </w:rPr>
        <w:lastRenderedPageBreak/>
        <w:t xml:space="preserve">Проект мусороперегрузочной станции разработан ООО </w:t>
      </w:r>
      <w:r w:rsidRPr="00AF2312">
        <w:rPr>
          <w:rFonts w:ascii="Times New Roman CYR" w:hAnsi="Times New Roman CYR"/>
          <w:b w:val="0"/>
          <w:i w:val="0"/>
          <w:color w:val="auto"/>
          <w:sz w:val="24"/>
          <w:szCs w:val="24"/>
        </w:rPr>
        <w:t>«Зампроект» в 2014 г. Ниже приводятся общие данные по объекту.</w:t>
      </w:r>
      <w:r w:rsidRPr="00AF2312">
        <w:rPr>
          <w:rFonts w:ascii="Times New Roman CYR" w:hAnsi="Times New Roman CYR" w:cs="Arial"/>
          <w:b w:val="0"/>
          <w:i w:val="0"/>
          <w:color w:val="auto"/>
          <w:sz w:val="24"/>
          <w:szCs w:val="24"/>
        </w:rPr>
        <w:t xml:space="preserve"> </w:t>
      </w:r>
      <w:r>
        <w:rPr>
          <w:rFonts w:ascii="Times New Roman CYR" w:hAnsi="Times New Roman CYR" w:cs="Arial"/>
          <w:b w:val="0"/>
          <w:i w:val="0"/>
          <w:color w:val="auto"/>
          <w:sz w:val="24"/>
          <w:szCs w:val="24"/>
        </w:rPr>
        <w:t>М</w:t>
      </w:r>
      <w:r w:rsidRPr="00656A2A">
        <w:rPr>
          <w:rFonts w:ascii="Times New Roman CYR" w:hAnsi="Times New Roman CYR" w:cs="Arial"/>
          <w:b w:val="0"/>
          <w:i w:val="0"/>
          <w:color w:val="auto"/>
          <w:sz w:val="24"/>
          <w:szCs w:val="24"/>
        </w:rPr>
        <w:t>усороперегрузочная станция мощностью 5 000 т/год предназначена для сбора бытового мусора</w:t>
      </w:r>
      <w:r>
        <w:rPr>
          <w:rFonts w:ascii="Times New Roman CYR" w:hAnsi="Times New Roman CYR" w:cs="Arial"/>
          <w:b w:val="0"/>
          <w:i w:val="0"/>
          <w:color w:val="auto"/>
          <w:sz w:val="24"/>
          <w:szCs w:val="24"/>
        </w:rPr>
        <w:t>,</w:t>
      </w:r>
      <w:r w:rsidRPr="00656A2A">
        <w:rPr>
          <w:rFonts w:ascii="Times New Roman CYR" w:hAnsi="Times New Roman CYR" w:cs="Arial"/>
          <w:b w:val="0"/>
          <w:i w:val="0"/>
          <w:color w:val="auto"/>
          <w:sz w:val="24"/>
          <w:szCs w:val="24"/>
        </w:rPr>
        <w:t xml:space="preserve"> образующегося на территории МО СП «Выдринское», его уплотнения и последующей транспортировки к месту утилизации. Для выполнения этих функций в составе МПС предусмотрены: </w:t>
      </w:r>
      <w:r>
        <w:rPr>
          <w:rFonts w:ascii="Times New Roman CYR" w:hAnsi="Times New Roman CYR" w:cs="Arial"/>
          <w:b w:val="0"/>
          <w:i w:val="0"/>
          <w:color w:val="auto"/>
          <w:sz w:val="24"/>
          <w:szCs w:val="24"/>
        </w:rPr>
        <w:t xml:space="preserve">1. </w:t>
      </w:r>
      <w:r w:rsidRPr="00656A2A">
        <w:rPr>
          <w:rFonts w:ascii="Times New Roman CYR" w:hAnsi="Times New Roman CYR" w:cs="Arial"/>
          <w:b w:val="0"/>
          <w:i w:val="0"/>
          <w:color w:val="auto"/>
          <w:sz w:val="24"/>
          <w:szCs w:val="24"/>
        </w:rPr>
        <w:t xml:space="preserve">Ангар с прессом </w:t>
      </w:r>
      <w:r w:rsidRPr="00656A2A">
        <w:rPr>
          <w:rFonts w:ascii="Times New Roman CYR" w:hAnsi="Times New Roman CYR" w:cs="Arial"/>
          <w:b w:val="0"/>
          <w:i w:val="0"/>
          <w:color w:val="auto"/>
          <w:sz w:val="24"/>
          <w:szCs w:val="24"/>
          <w:shd w:val="clear" w:color="auto" w:fill="FFFFFF"/>
          <w:lang w:eastAsia="ru-RU"/>
        </w:rPr>
        <w:t xml:space="preserve">ESC 30 Mega для приёма, загрузки и прессования бытовых отходов в сменный контейнер ES 20. Доставка ТБО </w:t>
      </w:r>
      <w:r w:rsidRPr="00656A2A">
        <w:rPr>
          <w:rFonts w:ascii="Times New Roman CYR" w:hAnsi="Times New Roman CYR" w:cs="Arial"/>
          <w:b w:val="0"/>
          <w:i w:val="0"/>
          <w:color w:val="auto"/>
          <w:sz w:val="24"/>
          <w:szCs w:val="24"/>
        </w:rPr>
        <w:t>из малых контейнеров объёмом 0,75 м</w:t>
      </w:r>
      <w:r w:rsidRPr="00656A2A">
        <w:rPr>
          <w:rFonts w:ascii="Times New Roman CYR" w:hAnsi="Times New Roman CYR" w:cs="Arial"/>
          <w:b w:val="0"/>
          <w:i w:val="0"/>
          <w:color w:val="auto"/>
          <w:sz w:val="24"/>
          <w:szCs w:val="24"/>
          <w:vertAlign w:val="superscript"/>
        </w:rPr>
        <w:t>3</w:t>
      </w:r>
      <w:r w:rsidRPr="00656A2A">
        <w:rPr>
          <w:rFonts w:ascii="Times New Roman CYR" w:hAnsi="Times New Roman CYR" w:cs="Arial"/>
          <w:b w:val="0"/>
          <w:i w:val="0"/>
          <w:color w:val="auto"/>
          <w:sz w:val="24"/>
          <w:szCs w:val="24"/>
        </w:rPr>
        <w:t xml:space="preserve"> установленных на контейнерных площадках ТРК </w:t>
      </w:r>
      <w:r w:rsidRPr="00656A2A">
        <w:rPr>
          <w:rFonts w:ascii="Times New Roman CYR" w:hAnsi="Times New Roman CYR" w:cs="Arial"/>
          <w:b w:val="0"/>
          <w:i w:val="0"/>
          <w:color w:val="auto"/>
          <w:sz w:val="24"/>
          <w:szCs w:val="24"/>
          <w:shd w:val="clear" w:color="auto" w:fill="FFFFFF"/>
          <w:lang w:eastAsia="ru-RU"/>
        </w:rPr>
        <w:t xml:space="preserve">на станцию осуществляется </w:t>
      </w:r>
      <w:r w:rsidRPr="00656A2A">
        <w:rPr>
          <w:rFonts w:ascii="Times New Roman CYR" w:hAnsi="Times New Roman CYR" w:cs="Arial"/>
          <w:b w:val="0"/>
          <w:i w:val="0"/>
          <w:color w:val="auto"/>
          <w:sz w:val="24"/>
          <w:szCs w:val="24"/>
        </w:rPr>
        <w:t xml:space="preserve">автомобилем-мусоровозом </w:t>
      </w:r>
      <w:r w:rsidRPr="00656A2A">
        <w:rPr>
          <w:rFonts w:ascii="Times New Roman CYR" w:hAnsi="Times New Roman CYR" w:cs="Arial"/>
          <w:b w:val="0"/>
          <w:i w:val="0"/>
          <w:color w:val="auto"/>
          <w:sz w:val="24"/>
          <w:szCs w:val="24"/>
          <w:shd w:val="clear" w:color="auto" w:fill="FFFFFF"/>
        </w:rPr>
        <w:t xml:space="preserve">с боковой загрузкой КО-440-7 на базе шасси КамАЗ 43253 входящим в комплект МПС, а также транспортом юридических и физических лиц. </w:t>
      </w:r>
    </w:p>
    <w:p w:rsidR="00AF2312" w:rsidRPr="00150746" w:rsidRDefault="00150746" w:rsidP="00150746">
      <w:pPr>
        <w:spacing w:after="0" w:line="360" w:lineRule="auto"/>
        <w:ind w:firstLine="567"/>
        <w:jc w:val="both"/>
        <w:rPr>
          <w:rFonts w:ascii="Times New Roman CYR" w:hAnsi="Times New Roman CYR" w:cs="Arial"/>
          <w:sz w:val="24"/>
          <w:szCs w:val="24"/>
        </w:rPr>
      </w:pPr>
      <w:r>
        <w:rPr>
          <w:rFonts w:ascii="Times New Roman CYR" w:hAnsi="Times New Roman CYR" w:cs="Arial"/>
          <w:sz w:val="24"/>
          <w:szCs w:val="24"/>
        </w:rPr>
        <w:t xml:space="preserve">Для транспортировки </w:t>
      </w:r>
      <w:r w:rsidRPr="00150746">
        <w:rPr>
          <w:rFonts w:ascii="Times New Roman CYR" w:hAnsi="Times New Roman CYR" w:cs="Arial"/>
          <w:sz w:val="24"/>
          <w:szCs w:val="24"/>
          <w:shd w:val="clear" w:color="auto" w:fill="FFFFFF"/>
        </w:rPr>
        <w:t xml:space="preserve">контейнеров </w:t>
      </w:r>
      <w:r w:rsidRPr="00150746">
        <w:rPr>
          <w:rFonts w:ascii="Times New Roman CYR" w:hAnsi="Times New Roman CYR" w:cs="Arial"/>
          <w:sz w:val="24"/>
          <w:szCs w:val="24"/>
          <w:shd w:val="clear" w:color="auto" w:fill="FFFFFF"/>
          <w:lang w:eastAsia="ru-RU"/>
        </w:rPr>
        <w:t>ES 20 с прессованными отходами к месту</w:t>
      </w:r>
      <w:r w:rsidRPr="00150746">
        <w:rPr>
          <w:rFonts w:ascii="Times New Roman CYR" w:hAnsi="Times New Roman CYR" w:cs="Arial"/>
          <w:b/>
          <w:i/>
          <w:sz w:val="24"/>
          <w:szCs w:val="24"/>
          <w:shd w:val="clear" w:color="auto" w:fill="FFFFFF"/>
          <w:lang w:eastAsia="ru-RU"/>
        </w:rPr>
        <w:t xml:space="preserve"> </w:t>
      </w:r>
      <w:r w:rsidRPr="00150746">
        <w:rPr>
          <w:rFonts w:ascii="Times New Roman CYR" w:hAnsi="Times New Roman CYR" w:cs="Arial"/>
          <w:sz w:val="24"/>
          <w:szCs w:val="24"/>
          <w:shd w:val="clear" w:color="auto" w:fill="FFFFFF"/>
          <w:lang w:eastAsia="ru-RU"/>
        </w:rPr>
        <w:t xml:space="preserve">утилизации предусмотрен </w:t>
      </w:r>
      <w:r w:rsidRPr="00150746">
        <w:rPr>
          <w:rFonts w:ascii="Times New Roman CYR" w:hAnsi="Times New Roman CYR" w:cs="Arial"/>
          <w:sz w:val="24"/>
          <w:szCs w:val="24"/>
          <w:shd w:val="clear" w:color="auto" w:fill="FFFFFF"/>
        </w:rPr>
        <w:t>автомобиль на базе</w:t>
      </w:r>
      <w:r w:rsidRPr="00150746">
        <w:rPr>
          <w:rFonts w:ascii="Times New Roman CYR" w:hAnsi="Times New Roman CYR" w:cs="Arial"/>
          <w:sz w:val="24"/>
          <w:szCs w:val="24"/>
          <w:shd w:val="clear" w:color="auto" w:fill="FFFFFF"/>
          <w:lang w:eastAsia="ru-RU"/>
        </w:rPr>
        <w:t xml:space="preserve"> КамАЗа 65115 с системой крюкового захвата КС 16/4900.</w:t>
      </w:r>
      <w:r w:rsidRPr="00150746">
        <w:rPr>
          <w:rFonts w:ascii="Times New Roman CYR" w:hAnsi="Times New Roman CYR" w:cs="Arial"/>
          <w:b/>
          <w:i/>
          <w:sz w:val="24"/>
          <w:szCs w:val="24"/>
          <w:shd w:val="clear" w:color="auto" w:fill="FFFFFF"/>
          <w:lang w:eastAsia="ru-RU"/>
        </w:rPr>
        <w:t xml:space="preserve"> </w:t>
      </w:r>
      <w:r w:rsidRPr="00150746">
        <w:rPr>
          <w:rFonts w:ascii="Times New Roman CYR" w:hAnsi="Times New Roman CYR" w:cs="Arial"/>
          <w:sz w:val="24"/>
          <w:szCs w:val="24"/>
          <w:shd w:val="clear" w:color="auto" w:fill="FFFFFF"/>
          <w:lang w:eastAsia="ru-RU"/>
        </w:rPr>
        <w:t>В комплекте станции предусмотрено 2 контейнера ES 20 – один присоединён к прессу, второй – на автомобиле или на площадке.</w:t>
      </w:r>
      <w:r w:rsidRPr="00150746">
        <w:rPr>
          <w:rFonts w:ascii="Times New Roman CYR" w:hAnsi="Times New Roman CYR" w:cs="Arial"/>
          <w:b/>
          <w:i/>
          <w:sz w:val="24"/>
          <w:szCs w:val="24"/>
          <w:shd w:val="clear" w:color="auto" w:fill="FFFFFF"/>
          <w:lang w:eastAsia="ru-RU"/>
        </w:rPr>
        <w:t xml:space="preserve"> </w:t>
      </w:r>
      <w:r w:rsidRPr="00150746">
        <w:rPr>
          <w:rFonts w:ascii="Times New Roman CYR" w:hAnsi="Times New Roman CYR" w:cs="Arial"/>
          <w:sz w:val="24"/>
          <w:szCs w:val="24"/>
          <w:shd w:val="clear" w:color="auto" w:fill="FFFFFF"/>
          <w:lang w:eastAsia="ru-RU"/>
        </w:rPr>
        <w:t xml:space="preserve">В случае интенсивного завоза мусора и в  случае, если технические возможности транспорта доставившего мусор, не позволяют осуществить выгрузку в хоппер,  ТБО выгружаются на пол ангара.  </w:t>
      </w:r>
      <w:r w:rsidR="00AF2312" w:rsidRPr="00150746">
        <w:rPr>
          <w:rFonts w:ascii="Times New Roman CYR" w:hAnsi="Times New Roman CYR" w:cs="Arial"/>
          <w:sz w:val="24"/>
          <w:szCs w:val="24"/>
          <w:shd w:val="clear" w:color="auto" w:fill="FFFFFF"/>
          <w:lang w:eastAsia="ru-RU"/>
        </w:rPr>
        <w:t xml:space="preserve">Мусор с пола убирается в хоппер </w:t>
      </w:r>
      <w:r w:rsidR="00AF2312" w:rsidRPr="00150746">
        <w:rPr>
          <w:rFonts w:ascii="Times New Roman CYR" w:hAnsi="Times New Roman CYR" w:cs="Arial"/>
          <w:sz w:val="24"/>
          <w:szCs w:val="24"/>
        </w:rPr>
        <w:t xml:space="preserve">фронтальным погрузчиком  </w:t>
      </w:r>
      <w:r w:rsidR="00AF2312" w:rsidRPr="00150746">
        <w:rPr>
          <w:rFonts w:ascii="Times New Roman CYR" w:hAnsi="Times New Roman CYR" w:cs="Arial"/>
          <w:sz w:val="24"/>
          <w:szCs w:val="24"/>
          <w:shd w:val="clear" w:color="auto" w:fill="FFFFFF"/>
          <w:lang w:eastAsia="ru-RU"/>
        </w:rPr>
        <w:t>HYUNDAI HL 730-7А, предусмотренном в проекте.</w:t>
      </w:r>
      <w:r w:rsidR="00AF2312" w:rsidRPr="00656A2A">
        <w:rPr>
          <w:rFonts w:ascii="Times New Roman CYR" w:hAnsi="Times New Roman CYR" w:cs="Arial"/>
          <w:b/>
          <w:i/>
          <w:sz w:val="24"/>
          <w:szCs w:val="24"/>
          <w:shd w:val="clear" w:color="auto" w:fill="FFFFFF"/>
          <w:lang w:eastAsia="ru-RU"/>
        </w:rPr>
        <w:t xml:space="preserve"> </w:t>
      </w:r>
    </w:p>
    <w:p w:rsidR="00AF2312" w:rsidRDefault="00AF2312" w:rsidP="00AF2312">
      <w:pPr>
        <w:spacing w:after="0" w:line="360" w:lineRule="auto"/>
        <w:ind w:firstLine="567"/>
        <w:jc w:val="both"/>
        <w:rPr>
          <w:rFonts w:ascii="Times New Roman CYR" w:hAnsi="Times New Roman CYR" w:cs="Arial"/>
          <w:sz w:val="24"/>
          <w:szCs w:val="24"/>
          <w:shd w:val="clear" w:color="auto" w:fill="FFFFFF"/>
          <w:lang w:eastAsia="ru-RU"/>
        </w:rPr>
      </w:pPr>
      <w:r w:rsidRPr="00656A2A">
        <w:rPr>
          <w:rFonts w:ascii="Times New Roman CYR" w:hAnsi="Times New Roman CYR" w:cs="Arial"/>
          <w:sz w:val="24"/>
          <w:szCs w:val="24"/>
          <w:shd w:val="clear" w:color="auto" w:fill="FFFFFF"/>
          <w:lang w:eastAsia="ru-RU"/>
        </w:rPr>
        <w:t xml:space="preserve">При въезде на территорию МПС транспорт с ТБО проходит радиационный контроль, для этого предусмотрен прибор радиационного контроля ТСРМ-61-06 производства Всероссийского НИИ автоматики им. Духова. </w:t>
      </w:r>
    </w:p>
    <w:p w:rsidR="00AF2312" w:rsidRPr="00656A2A" w:rsidRDefault="00AF2312" w:rsidP="00AF2312">
      <w:pPr>
        <w:spacing w:after="0" w:line="360" w:lineRule="auto"/>
        <w:ind w:firstLine="567"/>
        <w:jc w:val="both"/>
        <w:rPr>
          <w:rFonts w:ascii="Times New Roman CYR" w:hAnsi="Times New Roman CYR" w:cs="Arial"/>
          <w:sz w:val="24"/>
          <w:szCs w:val="24"/>
          <w:shd w:val="clear" w:color="auto" w:fill="FFFFFF"/>
          <w:lang w:eastAsia="ru-RU"/>
        </w:rPr>
      </w:pPr>
      <w:r w:rsidRPr="00656A2A">
        <w:rPr>
          <w:rFonts w:ascii="Times New Roman CYR" w:hAnsi="Times New Roman CYR" w:cs="Arial"/>
          <w:sz w:val="24"/>
          <w:szCs w:val="24"/>
          <w:shd w:val="clear" w:color="auto" w:fill="FFFFFF"/>
          <w:lang w:eastAsia="ru-RU"/>
        </w:rPr>
        <w:t>2.</w:t>
      </w:r>
      <w:r>
        <w:rPr>
          <w:rFonts w:ascii="Times New Roman CYR" w:hAnsi="Times New Roman CYR" w:cs="Arial"/>
          <w:sz w:val="24"/>
          <w:szCs w:val="24"/>
          <w:shd w:val="clear" w:color="auto" w:fill="FFFFFF"/>
          <w:lang w:eastAsia="ru-RU"/>
        </w:rPr>
        <w:t xml:space="preserve"> </w:t>
      </w:r>
      <w:r w:rsidRPr="00656A2A">
        <w:rPr>
          <w:rFonts w:ascii="Times New Roman CYR" w:hAnsi="Times New Roman CYR" w:cs="Arial"/>
          <w:sz w:val="24"/>
          <w:szCs w:val="24"/>
          <w:shd w:val="clear" w:color="auto" w:fill="FFFFFF"/>
          <w:lang w:eastAsia="ru-RU"/>
        </w:rPr>
        <w:t>Служебно-бытовое здание. В здании размещены бытовые помещения для обслуживающего станцию персонала и ИТР.</w:t>
      </w:r>
    </w:p>
    <w:p w:rsidR="00AF2312" w:rsidRPr="00656A2A" w:rsidRDefault="00AF2312" w:rsidP="00AF2312">
      <w:pPr>
        <w:spacing w:after="0" w:line="360" w:lineRule="auto"/>
        <w:ind w:firstLine="567"/>
        <w:jc w:val="both"/>
        <w:rPr>
          <w:rFonts w:ascii="Times New Roman CYR" w:hAnsi="Times New Roman CYR" w:cs="Arial"/>
          <w:b/>
          <w:i/>
          <w:sz w:val="24"/>
          <w:szCs w:val="24"/>
          <w:shd w:val="clear" w:color="auto" w:fill="FFFFFF"/>
          <w:lang w:eastAsia="ru-RU"/>
        </w:rPr>
      </w:pPr>
      <w:r w:rsidRPr="00656A2A">
        <w:rPr>
          <w:rFonts w:ascii="Times New Roman CYR" w:hAnsi="Times New Roman CYR" w:cs="Arial"/>
          <w:sz w:val="24"/>
          <w:szCs w:val="24"/>
          <w:shd w:val="clear" w:color="auto" w:fill="FFFFFF"/>
          <w:lang w:eastAsia="ru-RU"/>
        </w:rPr>
        <w:t>3. Гараж-стоянка на 2 автомобиля с помещением для мойки. Помещение для мойки оборудовано системой оборотного водоснабжения на базе установки СОРВ-1/120-Р.</w:t>
      </w:r>
    </w:p>
    <w:p w:rsidR="00AF2312" w:rsidRPr="00656A2A" w:rsidRDefault="00AF2312" w:rsidP="00AF2312">
      <w:pPr>
        <w:pStyle w:val="af"/>
        <w:spacing w:after="0" w:line="360" w:lineRule="auto"/>
        <w:ind w:left="0" w:firstLine="567"/>
        <w:jc w:val="both"/>
        <w:rPr>
          <w:rFonts w:ascii="Times New Roman CYR" w:hAnsi="Times New Roman CYR" w:cs="Arial"/>
          <w:b/>
          <w:i/>
          <w:sz w:val="24"/>
          <w:szCs w:val="24"/>
          <w:shd w:val="clear" w:color="auto" w:fill="FFFFFF"/>
          <w:lang w:eastAsia="ru-RU"/>
        </w:rPr>
      </w:pPr>
      <w:r w:rsidRPr="00656A2A">
        <w:rPr>
          <w:rFonts w:ascii="Times New Roman CYR" w:hAnsi="Times New Roman CYR" w:cs="Arial"/>
          <w:sz w:val="24"/>
          <w:szCs w:val="24"/>
          <w:shd w:val="clear" w:color="auto" w:fill="FFFFFF"/>
          <w:lang w:eastAsia="ru-RU"/>
        </w:rPr>
        <w:t xml:space="preserve">Станция укомплектована 2-мя специальными автомобилями на базе </w:t>
      </w:r>
      <w:r w:rsidRPr="00656A2A">
        <w:rPr>
          <w:rFonts w:ascii="Times New Roman CYR" w:hAnsi="Times New Roman CYR" w:cs="Arial"/>
          <w:sz w:val="24"/>
          <w:szCs w:val="24"/>
          <w:shd w:val="clear" w:color="auto" w:fill="FFFFFF"/>
        </w:rPr>
        <w:t xml:space="preserve">КамАЗ. </w:t>
      </w:r>
      <w:r w:rsidRPr="00656A2A">
        <w:rPr>
          <w:rFonts w:ascii="Times New Roman CYR" w:hAnsi="Times New Roman CYR" w:cs="Arial"/>
          <w:sz w:val="24"/>
          <w:szCs w:val="24"/>
          <w:shd w:val="clear" w:color="auto" w:fill="FFFFFF"/>
          <w:lang w:eastAsia="ru-RU"/>
        </w:rPr>
        <w:t>Насосная станция для обеспечения станции технической водой</w:t>
      </w:r>
    </w:p>
    <w:p w:rsidR="00AF2312" w:rsidRPr="00656A2A" w:rsidRDefault="00AF2312" w:rsidP="00AF2312">
      <w:pPr>
        <w:spacing w:after="0" w:line="360" w:lineRule="auto"/>
        <w:ind w:firstLine="567"/>
        <w:jc w:val="both"/>
        <w:rPr>
          <w:rFonts w:ascii="Times New Roman CYR" w:hAnsi="Times New Roman CYR" w:cs="Arial"/>
          <w:b/>
          <w:i/>
          <w:sz w:val="24"/>
          <w:szCs w:val="24"/>
          <w:shd w:val="clear" w:color="auto" w:fill="FFFFFF"/>
          <w:lang w:eastAsia="ru-RU"/>
        </w:rPr>
      </w:pPr>
      <w:r w:rsidRPr="00656A2A">
        <w:rPr>
          <w:rFonts w:ascii="Times New Roman CYR" w:hAnsi="Times New Roman CYR" w:cs="Arial"/>
          <w:sz w:val="24"/>
          <w:szCs w:val="24"/>
          <w:shd w:val="clear" w:color="auto" w:fill="FFFFFF"/>
          <w:lang w:eastAsia="ru-RU"/>
        </w:rPr>
        <w:t>4.</w:t>
      </w:r>
      <w:r>
        <w:rPr>
          <w:rFonts w:ascii="Times New Roman CYR" w:hAnsi="Times New Roman CYR" w:cs="Arial"/>
          <w:sz w:val="24"/>
          <w:szCs w:val="24"/>
          <w:shd w:val="clear" w:color="auto" w:fill="FFFFFF"/>
          <w:lang w:eastAsia="ru-RU"/>
        </w:rPr>
        <w:t xml:space="preserve"> </w:t>
      </w:r>
      <w:r w:rsidRPr="00656A2A">
        <w:rPr>
          <w:rFonts w:ascii="Times New Roman CYR" w:hAnsi="Times New Roman CYR" w:cs="Arial"/>
          <w:sz w:val="24"/>
          <w:szCs w:val="24"/>
          <w:shd w:val="clear" w:color="auto" w:fill="FFFFFF"/>
          <w:lang w:eastAsia="ru-RU"/>
        </w:rPr>
        <w:t>Тепляк для размещения пожарных резервуаров 4х50 м</w:t>
      </w:r>
      <w:r w:rsidRPr="00656A2A">
        <w:rPr>
          <w:rFonts w:ascii="Times New Roman CYR" w:hAnsi="Times New Roman CYR" w:cs="Arial"/>
          <w:sz w:val="24"/>
          <w:szCs w:val="24"/>
          <w:shd w:val="clear" w:color="auto" w:fill="FFFFFF"/>
          <w:vertAlign w:val="superscript"/>
          <w:lang w:eastAsia="ru-RU"/>
        </w:rPr>
        <w:t>3</w:t>
      </w:r>
      <w:r w:rsidRPr="00656A2A">
        <w:rPr>
          <w:rFonts w:ascii="Times New Roman CYR" w:hAnsi="Times New Roman CYR" w:cs="Arial"/>
          <w:sz w:val="24"/>
          <w:szCs w:val="24"/>
          <w:shd w:val="clear" w:color="auto" w:fill="FFFFFF"/>
          <w:lang w:eastAsia="ru-RU"/>
        </w:rPr>
        <w:t>, которые необходимы в связи с отсутствием противопожарной инфраструктуры вблизи проектируемой МПС.</w:t>
      </w:r>
    </w:p>
    <w:p w:rsidR="00AF2312" w:rsidRPr="00656A2A" w:rsidRDefault="00AF2312" w:rsidP="00AF2312">
      <w:pPr>
        <w:spacing w:after="0" w:line="360" w:lineRule="auto"/>
        <w:ind w:firstLine="567"/>
        <w:jc w:val="both"/>
        <w:rPr>
          <w:rFonts w:ascii="Times New Roman CYR" w:hAnsi="Times New Roman CYR" w:cs="Arial"/>
          <w:b/>
          <w:i/>
          <w:sz w:val="24"/>
          <w:szCs w:val="24"/>
          <w:shd w:val="clear" w:color="auto" w:fill="FFFFFF"/>
          <w:lang w:eastAsia="ru-RU"/>
        </w:rPr>
      </w:pPr>
      <w:r w:rsidRPr="00656A2A">
        <w:rPr>
          <w:rFonts w:ascii="Times New Roman CYR" w:hAnsi="Times New Roman CYR" w:cs="Arial"/>
          <w:sz w:val="24"/>
          <w:szCs w:val="24"/>
          <w:shd w:val="clear" w:color="auto" w:fill="FFFFFF"/>
          <w:lang w:eastAsia="ru-RU"/>
        </w:rPr>
        <w:t>5. Из-за отсутствия сетей централизованного водоотведения для сбора жидких бытовых отходов образующихся на станции предусмотрены 2 выгреба: объёмом 6 м</w:t>
      </w:r>
      <w:r w:rsidRPr="00656A2A">
        <w:rPr>
          <w:rFonts w:ascii="Times New Roman CYR" w:hAnsi="Times New Roman CYR" w:cs="Arial"/>
          <w:sz w:val="24"/>
          <w:szCs w:val="24"/>
          <w:shd w:val="clear" w:color="auto" w:fill="FFFFFF"/>
          <w:vertAlign w:val="superscript"/>
          <w:lang w:eastAsia="ru-RU"/>
        </w:rPr>
        <w:t>3</w:t>
      </w:r>
      <w:r w:rsidRPr="00656A2A">
        <w:rPr>
          <w:rFonts w:ascii="Times New Roman CYR" w:hAnsi="Times New Roman CYR" w:cs="Arial"/>
          <w:sz w:val="24"/>
          <w:szCs w:val="24"/>
          <w:shd w:val="clear" w:color="auto" w:fill="FFFFFF"/>
          <w:lang w:eastAsia="ru-RU"/>
        </w:rPr>
        <w:t xml:space="preserve"> для приёма бытовых стоков от служебно-бытового здания и объёмом 12 м</w:t>
      </w:r>
      <w:r w:rsidRPr="00656A2A">
        <w:rPr>
          <w:rFonts w:ascii="Times New Roman CYR" w:hAnsi="Times New Roman CYR" w:cs="Arial"/>
          <w:sz w:val="24"/>
          <w:szCs w:val="24"/>
          <w:shd w:val="clear" w:color="auto" w:fill="FFFFFF"/>
          <w:vertAlign w:val="superscript"/>
          <w:lang w:eastAsia="ru-RU"/>
        </w:rPr>
        <w:t>3</w:t>
      </w:r>
      <w:r w:rsidRPr="00656A2A">
        <w:rPr>
          <w:rFonts w:ascii="Times New Roman CYR" w:hAnsi="Times New Roman CYR" w:cs="Arial"/>
          <w:sz w:val="24"/>
          <w:szCs w:val="24"/>
          <w:shd w:val="clear" w:color="auto" w:fill="FFFFFF"/>
          <w:lang w:eastAsia="ru-RU"/>
        </w:rPr>
        <w:t xml:space="preserve"> для приёма нефтесодержащих стоков от моечного отделения гаража. </w:t>
      </w:r>
    </w:p>
    <w:p w:rsidR="00AF2312" w:rsidRPr="00656A2A" w:rsidRDefault="00AF2312" w:rsidP="00AF2312">
      <w:pPr>
        <w:spacing w:after="0" w:line="360" w:lineRule="auto"/>
        <w:ind w:firstLine="567"/>
        <w:jc w:val="both"/>
        <w:rPr>
          <w:rFonts w:ascii="Times New Roman CYR" w:hAnsi="Times New Roman CYR" w:cs="Arial"/>
          <w:b/>
          <w:i/>
          <w:sz w:val="24"/>
          <w:szCs w:val="24"/>
          <w:shd w:val="clear" w:color="auto" w:fill="FFFFFF"/>
          <w:lang w:eastAsia="ru-RU"/>
        </w:rPr>
      </w:pPr>
      <w:r w:rsidRPr="00656A2A">
        <w:rPr>
          <w:rFonts w:ascii="Times New Roman CYR" w:hAnsi="Times New Roman CYR" w:cs="Arial"/>
          <w:sz w:val="24"/>
          <w:szCs w:val="24"/>
          <w:shd w:val="clear" w:color="auto" w:fill="FFFFFF"/>
          <w:lang w:eastAsia="ru-RU"/>
        </w:rPr>
        <w:t>6. Трансформаторная подстанция ТП–10/0,4 кВ – КТПН-ВВ-63/10/0,4-07у1</w:t>
      </w:r>
    </w:p>
    <w:p w:rsidR="00AF2312" w:rsidRPr="00656A2A" w:rsidRDefault="00AF2312" w:rsidP="00AF2312">
      <w:pPr>
        <w:spacing w:after="0" w:line="360" w:lineRule="auto"/>
        <w:ind w:firstLine="567"/>
        <w:jc w:val="both"/>
        <w:rPr>
          <w:rFonts w:ascii="Times New Roman CYR" w:hAnsi="Times New Roman CYR" w:cs="Arial"/>
          <w:b/>
          <w:i/>
          <w:sz w:val="24"/>
          <w:szCs w:val="24"/>
          <w:shd w:val="clear" w:color="auto" w:fill="FFFFFF"/>
          <w:lang w:eastAsia="ru-RU"/>
        </w:rPr>
      </w:pPr>
      <w:r w:rsidRPr="00656A2A">
        <w:rPr>
          <w:rFonts w:ascii="Times New Roman CYR" w:hAnsi="Times New Roman CYR" w:cs="Arial"/>
          <w:sz w:val="24"/>
          <w:szCs w:val="24"/>
          <w:shd w:val="clear" w:color="auto" w:fill="FFFFFF"/>
          <w:lang w:eastAsia="ru-RU"/>
        </w:rPr>
        <w:t xml:space="preserve">7. Контроль количества переработанного мусора осуществляется автомобильными весами «Автобан 40000», расположенными в весовой. </w:t>
      </w:r>
    </w:p>
    <w:p w:rsidR="00AF2312" w:rsidRDefault="00AF2312" w:rsidP="00AF2312">
      <w:pPr>
        <w:spacing w:after="0" w:line="360" w:lineRule="auto"/>
        <w:ind w:firstLine="567"/>
        <w:jc w:val="both"/>
        <w:rPr>
          <w:rFonts w:ascii="Times New Roman CYR" w:hAnsi="Times New Roman CYR" w:cs="Arial"/>
          <w:sz w:val="24"/>
          <w:szCs w:val="24"/>
          <w:shd w:val="clear" w:color="auto" w:fill="FFFFFF"/>
          <w:lang w:eastAsia="ru-RU"/>
        </w:rPr>
      </w:pPr>
      <w:r w:rsidRPr="00656A2A">
        <w:rPr>
          <w:rFonts w:ascii="Times New Roman CYR" w:hAnsi="Times New Roman CYR" w:cs="Arial"/>
          <w:sz w:val="24"/>
          <w:szCs w:val="24"/>
          <w:shd w:val="clear" w:color="auto" w:fill="FFFFFF"/>
          <w:lang w:eastAsia="ru-RU"/>
        </w:rPr>
        <w:lastRenderedPageBreak/>
        <w:t>8. Контейнерные площадки на 4 контейнера объёмом 0,75 м</w:t>
      </w:r>
      <w:r w:rsidRPr="00656A2A">
        <w:rPr>
          <w:rFonts w:ascii="Times New Roman CYR" w:hAnsi="Times New Roman CYR" w:cs="Arial"/>
          <w:sz w:val="24"/>
          <w:szCs w:val="24"/>
          <w:shd w:val="clear" w:color="auto" w:fill="FFFFFF"/>
          <w:vertAlign w:val="superscript"/>
          <w:lang w:eastAsia="ru-RU"/>
        </w:rPr>
        <w:t>3</w:t>
      </w:r>
      <w:r w:rsidRPr="00656A2A">
        <w:rPr>
          <w:rFonts w:ascii="Times New Roman CYR" w:hAnsi="Times New Roman CYR" w:cs="Arial"/>
          <w:sz w:val="24"/>
          <w:szCs w:val="24"/>
          <w:shd w:val="clear" w:color="auto" w:fill="FFFFFF"/>
          <w:lang w:eastAsia="ru-RU"/>
        </w:rPr>
        <w:t xml:space="preserve">- 25 шт. </w:t>
      </w:r>
    </w:p>
    <w:p w:rsidR="00AF2312" w:rsidRPr="00656A2A" w:rsidRDefault="00AF2312" w:rsidP="00AF2312">
      <w:pPr>
        <w:spacing w:after="0" w:line="360" w:lineRule="auto"/>
        <w:ind w:firstLine="567"/>
        <w:jc w:val="both"/>
        <w:rPr>
          <w:rFonts w:ascii="Times New Roman CYR" w:hAnsi="Times New Roman CYR" w:cs="Arial"/>
          <w:sz w:val="24"/>
          <w:szCs w:val="24"/>
          <w:shd w:val="clear" w:color="auto" w:fill="FFFFFF"/>
          <w:lang w:eastAsia="ru-RU"/>
        </w:rPr>
      </w:pPr>
      <w:r>
        <w:rPr>
          <w:rFonts w:ascii="Times New Roman CYR" w:hAnsi="Times New Roman CYR" w:cs="Arial"/>
          <w:sz w:val="24"/>
          <w:szCs w:val="24"/>
          <w:shd w:val="clear" w:color="auto" w:fill="FFFFFF"/>
          <w:lang w:eastAsia="ru-RU"/>
        </w:rPr>
        <w:t>9</w:t>
      </w:r>
      <w:r w:rsidRPr="00656A2A">
        <w:rPr>
          <w:rFonts w:ascii="Times New Roman CYR" w:hAnsi="Times New Roman CYR" w:cs="Arial"/>
          <w:sz w:val="24"/>
          <w:szCs w:val="24"/>
          <w:shd w:val="clear" w:color="auto" w:fill="FFFFFF"/>
          <w:lang w:eastAsia="ru-RU"/>
        </w:rPr>
        <w:t xml:space="preserve">. На территории предусмотрено 10 контейнерных площадок на 1 контейнер для крупногабаритных бытовых отходов. Контейнеры для крупногабаритных грузов имеют три отделения, что позволяет осуществлять сортировку ТБО. Эти контейнеры обслуживаются </w:t>
      </w:r>
      <w:r w:rsidRPr="00656A2A">
        <w:rPr>
          <w:rFonts w:ascii="Times New Roman CYR" w:hAnsi="Times New Roman CYR" w:cs="Arial"/>
          <w:sz w:val="24"/>
          <w:szCs w:val="24"/>
          <w:shd w:val="clear" w:color="auto" w:fill="FFFFFF"/>
        </w:rPr>
        <w:t xml:space="preserve">автомобилем </w:t>
      </w:r>
      <w:r w:rsidRPr="00656A2A">
        <w:rPr>
          <w:rFonts w:ascii="Times New Roman CYR" w:hAnsi="Times New Roman CYR" w:cs="Arial"/>
          <w:sz w:val="24"/>
          <w:szCs w:val="24"/>
          <w:shd w:val="clear" w:color="auto" w:fill="FFFFFF"/>
          <w:lang w:eastAsia="ru-RU"/>
        </w:rPr>
        <w:t>КамАЗ 65115 с системой крюкового захвата КС 16/4900.</w:t>
      </w:r>
    </w:p>
    <w:p w:rsidR="00AF2312" w:rsidRPr="00656A2A" w:rsidRDefault="00AF2312" w:rsidP="00AF2312">
      <w:pPr>
        <w:spacing w:after="0" w:line="360" w:lineRule="auto"/>
        <w:ind w:firstLine="567"/>
        <w:jc w:val="both"/>
        <w:rPr>
          <w:rFonts w:ascii="Times New Roman CYR" w:hAnsi="Times New Roman CYR" w:cs="Arial"/>
          <w:sz w:val="24"/>
          <w:szCs w:val="24"/>
        </w:rPr>
      </w:pPr>
      <w:r>
        <w:rPr>
          <w:rFonts w:ascii="Times New Roman CYR" w:hAnsi="Times New Roman CYR" w:cs="Arial"/>
          <w:sz w:val="24"/>
          <w:szCs w:val="24"/>
          <w:shd w:val="clear" w:color="auto" w:fill="FFFFFF"/>
          <w:lang w:eastAsia="ru-RU"/>
        </w:rPr>
        <w:t>10</w:t>
      </w:r>
      <w:r w:rsidRPr="00656A2A">
        <w:rPr>
          <w:rFonts w:ascii="Times New Roman CYR" w:hAnsi="Times New Roman CYR" w:cs="Arial"/>
          <w:sz w:val="24"/>
          <w:szCs w:val="24"/>
          <w:shd w:val="clear" w:color="auto" w:fill="FFFFFF"/>
          <w:lang w:eastAsia="ru-RU"/>
        </w:rPr>
        <w:t xml:space="preserve">. Для снижения расхода электроэнергии на отопление и горячее водоснабжение предусмотрена установка солнечных вакуумных коллекторов </w:t>
      </w:r>
      <w:r w:rsidRPr="00656A2A">
        <w:rPr>
          <w:rFonts w:ascii="Times New Roman CYR" w:hAnsi="Times New Roman CYR" w:cs="Arial"/>
          <w:sz w:val="24"/>
          <w:szCs w:val="24"/>
        </w:rPr>
        <w:t>LN58/1800-30. Два коллектора устанавливаются на крыше служебного здания и служат для приготовления горячей воды покрывая до 97% годовой потребности здания в горячей воде. 10 коллекторов устанавливаются на территории МПС и служат для отопления гаража покрывая до 75% потребности в тепловой энергии.</w:t>
      </w:r>
    </w:p>
    <w:p w:rsidR="00AF2312" w:rsidRPr="00656A2A" w:rsidRDefault="00AF2312" w:rsidP="00AF2312">
      <w:pPr>
        <w:spacing w:after="0" w:line="360" w:lineRule="auto"/>
        <w:ind w:firstLine="567"/>
        <w:jc w:val="both"/>
        <w:rPr>
          <w:rFonts w:ascii="Times New Roman CYR" w:hAnsi="Times New Roman CYR" w:cs="Arial"/>
          <w:sz w:val="24"/>
          <w:szCs w:val="24"/>
          <w:shd w:val="clear" w:color="auto" w:fill="FFFFFF"/>
          <w:lang w:eastAsia="ru-RU"/>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F14664" w:rsidRDefault="00F14664" w:rsidP="0076607F">
      <w:pPr>
        <w:pStyle w:val="af"/>
        <w:widowControl w:val="0"/>
        <w:spacing w:after="0"/>
        <w:ind w:left="0"/>
        <w:rPr>
          <w:rFonts w:ascii="Times New Roman CYR" w:hAnsi="Times New Roman CYR" w:cs="Times New Roman CYR"/>
          <w:b/>
          <w:sz w:val="24"/>
          <w:szCs w:val="24"/>
        </w:rPr>
      </w:pPr>
    </w:p>
    <w:p w:rsidR="00F14664" w:rsidRDefault="00F14664" w:rsidP="0076607F">
      <w:pPr>
        <w:pStyle w:val="af"/>
        <w:widowControl w:val="0"/>
        <w:spacing w:after="0"/>
        <w:ind w:left="0"/>
        <w:rPr>
          <w:rFonts w:ascii="Times New Roman CYR" w:hAnsi="Times New Roman CYR" w:cs="Times New Roman CYR"/>
          <w:b/>
          <w:sz w:val="24"/>
          <w:szCs w:val="24"/>
        </w:rPr>
      </w:pPr>
    </w:p>
    <w:p w:rsidR="00F14664" w:rsidRDefault="00F14664"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6A54DA" w:rsidRDefault="006A54DA" w:rsidP="0076607F">
      <w:pPr>
        <w:pStyle w:val="af"/>
        <w:widowControl w:val="0"/>
        <w:spacing w:after="0"/>
        <w:ind w:left="0"/>
        <w:rPr>
          <w:rFonts w:ascii="Times New Roman CYR" w:hAnsi="Times New Roman CYR" w:cs="Times New Roman CYR"/>
          <w:b/>
          <w:sz w:val="24"/>
          <w:szCs w:val="24"/>
        </w:rPr>
      </w:pPr>
    </w:p>
    <w:p w:rsidR="006A54DA" w:rsidRDefault="006A54DA" w:rsidP="0076607F">
      <w:pPr>
        <w:pStyle w:val="af"/>
        <w:widowControl w:val="0"/>
        <w:spacing w:after="0"/>
        <w:ind w:left="0"/>
        <w:rPr>
          <w:rFonts w:ascii="Times New Roman CYR" w:hAnsi="Times New Roman CYR" w:cs="Times New Roman CYR"/>
          <w:b/>
          <w:sz w:val="24"/>
          <w:szCs w:val="24"/>
        </w:rPr>
      </w:pPr>
    </w:p>
    <w:p w:rsidR="006A54DA" w:rsidRDefault="006A54DA" w:rsidP="0076607F">
      <w:pPr>
        <w:pStyle w:val="af"/>
        <w:widowControl w:val="0"/>
        <w:spacing w:after="0"/>
        <w:ind w:left="0"/>
        <w:rPr>
          <w:rFonts w:ascii="Times New Roman CYR" w:hAnsi="Times New Roman CYR" w:cs="Times New Roman CYR"/>
          <w:b/>
          <w:sz w:val="24"/>
          <w:szCs w:val="24"/>
        </w:rPr>
      </w:pPr>
    </w:p>
    <w:p w:rsidR="005B34AB" w:rsidRDefault="005B34AB" w:rsidP="0076607F">
      <w:pPr>
        <w:pStyle w:val="af"/>
        <w:widowControl w:val="0"/>
        <w:spacing w:after="0"/>
        <w:ind w:left="0"/>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r>
        <w:rPr>
          <w:rFonts w:ascii="Times New Roman CYR" w:hAnsi="Times New Roman CYR" w:cs="Times New Roman CYR"/>
          <w:b/>
          <w:sz w:val="24"/>
          <w:szCs w:val="24"/>
        </w:rPr>
        <w:t>ПРИЛОЖЕНИЯ</w:t>
      </w: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p>
    <w:p w:rsidR="005B34AB" w:rsidRDefault="005B34AB" w:rsidP="005B34AB">
      <w:pPr>
        <w:pStyle w:val="af"/>
        <w:widowControl w:val="0"/>
        <w:spacing w:after="0"/>
        <w:ind w:left="0"/>
        <w:jc w:val="center"/>
        <w:rPr>
          <w:rFonts w:ascii="Times New Roman CYR" w:hAnsi="Times New Roman CYR" w:cs="Times New Roman CYR"/>
          <w:b/>
          <w:sz w:val="24"/>
          <w:szCs w:val="24"/>
        </w:rPr>
      </w:pPr>
      <w:r>
        <w:rPr>
          <w:rFonts w:ascii="Times New Roman CYR" w:hAnsi="Times New Roman CYR" w:cs="Times New Roman CYR"/>
          <w:b/>
          <w:noProof/>
          <w:sz w:val="24"/>
          <w:szCs w:val="24"/>
          <w:lang w:eastAsia="ru-RU"/>
        </w:rPr>
        <w:lastRenderedPageBreak/>
        <w:drawing>
          <wp:inline distT="0" distB="0" distL="0" distR="0">
            <wp:extent cx="6480175" cy="9159875"/>
            <wp:effectExtent l="19050" t="0" r="0" b="0"/>
            <wp:docPr id="1" name="Рисунок 0" descr="акт утверждение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утверждение 1.tif"/>
                    <pic:cNvPicPr/>
                  </pic:nvPicPr>
                  <pic:blipFill>
                    <a:blip r:embed="rId7"/>
                    <a:stretch>
                      <a:fillRect/>
                    </a:stretch>
                  </pic:blipFill>
                  <pic:spPr>
                    <a:xfrm>
                      <a:off x="0" y="0"/>
                      <a:ext cx="6480175" cy="9159875"/>
                    </a:xfrm>
                    <a:prstGeom prst="rect">
                      <a:avLst/>
                    </a:prstGeom>
                  </pic:spPr>
                </pic:pic>
              </a:graphicData>
            </a:graphic>
          </wp:inline>
        </w:drawing>
      </w:r>
    </w:p>
    <w:p w:rsidR="005B34AB" w:rsidRDefault="005B34AB" w:rsidP="005B34AB">
      <w:pPr>
        <w:pStyle w:val="af"/>
        <w:widowControl w:val="0"/>
        <w:spacing w:after="0"/>
        <w:ind w:left="0"/>
        <w:jc w:val="center"/>
        <w:rPr>
          <w:rFonts w:ascii="Times New Roman CYR" w:hAnsi="Times New Roman CYR" w:cs="Times New Roman CYR"/>
          <w:b/>
          <w:sz w:val="24"/>
          <w:szCs w:val="24"/>
        </w:rPr>
      </w:pPr>
      <w:r>
        <w:rPr>
          <w:rFonts w:ascii="Times New Roman CYR" w:hAnsi="Times New Roman CYR" w:cs="Times New Roman CYR"/>
          <w:b/>
          <w:noProof/>
          <w:sz w:val="24"/>
          <w:szCs w:val="24"/>
          <w:lang w:eastAsia="ru-RU"/>
        </w:rPr>
        <w:lastRenderedPageBreak/>
        <w:drawing>
          <wp:inline distT="0" distB="0" distL="0" distR="0">
            <wp:extent cx="6480175" cy="9159875"/>
            <wp:effectExtent l="19050" t="0" r="0" b="0"/>
            <wp:docPr id="2" name="Рисунок 1" descr="акт утверждение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утверждение 2.tif"/>
                    <pic:cNvPicPr/>
                  </pic:nvPicPr>
                  <pic:blipFill>
                    <a:blip r:embed="rId8"/>
                    <a:stretch>
                      <a:fillRect/>
                    </a:stretch>
                  </pic:blipFill>
                  <pic:spPr>
                    <a:xfrm>
                      <a:off x="0" y="0"/>
                      <a:ext cx="6480175" cy="9159875"/>
                    </a:xfrm>
                    <a:prstGeom prst="rect">
                      <a:avLst/>
                    </a:prstGeom>
                  </pic:spPr>
                </pic:pic>
              </a:graphicData>
            </a:graphic>
          </wp:inline>
        </w:drawing>
      </w:r>
    </w:p>
    <w:sectPr w:rsidR="005B34AB" w:rsidSect="00E07E56">
      <w:footerReference w:type="default" r:id="rId9"/>
      <w:pgSz w:w="11906" w:h="16838"/>
      <w:pgMar w:top="1134" w:right="1133"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6F5" w:rsidRDefault="003C56F5" w:rsidP="002E353D">
      <w:pPr>
        <w:spacing w:after="0" w:line="240" w:lineRule="auto"/>
      </w:pPr>
      <w:r>
        <w:separator/>
      </w:r>
    </w:p>
  </w:endnote>
  <w:endnote w:type="continuationSeparator" w:id="1">
    <w:p w:rsidR="003C56F5" w:rsidRDefault="003C56F5" w:rsidP="002E35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00000000" w:usb2="00000000" w:usb3="00000000" w:csb0="000001FF"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1485"/>
      <w:docPartObj>
        <w:docPartGallery w:val="Page Numbers (Bottom of Page)"/>
        <w:docPartUnique/>
      </w:docPartObj>
    </w:sdtPr>
    <w:sdtContent>
      <w:p w:rsidR="00070D93" w:rsidRDefault="00F01575">
        <w:pPr>
          <w:pStyle w:val="afa"/>
          <w:jc w:val="right"/>
        </w:pPr>
        <w:fldSimple w:instr=" PAGE   \* MERGEFORMAT ">
          <w:r w:rsidR="00192D2E">
            <w:rPr>
              <w:noProof/>
            </w:rPr>
            <w:t>16</w:t>
          </w:r>
        </w:fldSimple>
      </w:p>
    </w:sdtContent>
  </w:sdt>
  <w:p w:rsidR="00070D93" w:rsidRDefault="00070D93">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6F5" w:rsidRDefault="003C56F5" w:rsidP="002E353D">
      <w:pPr>
        <w:spacing w:after="0" w:line="240" w:lineRule="auto"/>
      </w:pPr>
      <w:r>
        <w:separator/>
      </w:r>
    </w:p>
  </w:footnote>
  <w:footnote w:type="continuationSeparator" w:id="1">
    <w:p w:rsidR="003C56F5" w:rsidRDefault="003C56F5" w:rsidP="002E35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E1C87"/>
    <w:multiLevelType w:val="hybridMultilevel"/>
    <w:tmpl w:val="029EB6AA"/>
    <w:lvl w:ilvl="0" w:tplc="6F58E3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FB54C56"/>
    <w:multiLevelType w:val="hybridMultilevel"/>
    <w:tmpl w:val="639CE7F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1D2E26"/>
    <w:multiLevelType w:val="hybridMultilevel"/>
    <w:tmpl w:val="68585388"/>
    <w:lvl w:ilvl="0" w:tplc="158E31D8">
      <w:start w:val="1"/>
      <w:numFmt w:val="bullet"/>
      <w:lvlText w:val=""/>
      <w:lvlJc w:val="left"/>
      <w:pPr>
        <w:ind w:left="720" w:hanging="360"/>
      </w:pPr>
      <w:rPr>
        <w:rFonts w:ascii="Symbol" w:hAnsi="Symbol" w:hint="default"/>
      </w:rPr>
    </w:lvl>
    <w:lvl w:ilvl="1" w:tplc="83F0F9EC" w:tentative="1">
      <w:start w:val="1"/>
      <w:numFmt w:val="bullet"/>
      <w:lvlText w:val="o"/>
      <w:lvlJc w:val="left"/>
      <w:pPr>
        <w:ind w:left="1440" w:hanging="360"/>
      </w:pPr>
      <w:rPr>
        <w:rFonts w:ascii="Courier New" w:hAnsi="Courier New" w:cs="Courier New" w:hint="default"/>
      </w:rPr>
    </w:lvl>
    <w:lvl w:ilvl="2" w:tplc="728A9D06" w:tentative="1">
      <w:start w:val="1"/>
      <w:numFmt w:val="bullet"/>
      <w:lvlText w:val=""/>
      <w:lvlJc w:val="left"/>
      <w:pPr>
        <w:ind w:left="2160" w:hanging="360"/>
      </w:pPr>
      <w:rPr>
        <w:rFonts w:ascii="Wingdings" w:hAnsi="Wingdings" w:hint="default"/>
      </w:rPr>
    </w:lvl>
    <w:lvl w:ilvl="3" w:tplc="98429454" w:tentative="1">
      <w:start w:val="1"/>
      <w:numFmt w:val="bullet"/>
      <w:lvlText w:val=""/>
      <w:lvlJc w:val="left"/>
      <w:pPr>
        <w:ind w:left="2880" w:hanging="360"/>
      </w:pPr>
      <w:rPr>
        <w:rFonts w:ascii="Symbol" w:hAnsi="Symbol" w:hint="default"/>
      </w:rPr>
    </w:lvl>
    <w:lvl w:ilvl="4" w:tplc="CC068B9A" w:tentative="1">
      <w:start w:val="1"/>
      <w:numFmt w:val="bullet"/>
      <w:lvlText w:val="o"/>
      <w:lvlJc w:val="left"/>
      <w:pPr>
        <w:ind w:left="3600" w:hanging="360"/>
      </w:pPr>
      <w:rPr>
        <w:rFonts w:ascii="Courier New" w:hAnsi="Courier New" w:cs="Courier New" w:hint="default"/>
      </w:rPr>
    </w:lvl>
    <w:lvl w:ilvl="5" w:tplc="20E445B8" w:tentative="1">
      <w:start w:val="1"/>
      <w:numFmt w:val="bullet"/>
      <w:lvlText w:val=""/>
      <w:lvlJc w:val="left"/>
      <w:pPr>
        <w:ind w:left="4320" w:hanging="360"/>
      </w:pPr>
      <w:rPr>
        <w:rFonts w:ascii="Wingdings" w:hAnsi="Wingdings" w:hint="default"/>
      </w:rPr>
    </w:lvl>
    <w:lvl w:ilvl="6" w:tplc="07E680CA" w:tentative="1">
      <w:start w:val="1"/>
      <w:numFmt w:val="bullet"/>
      <w:lvlText w:val=""/>
      <w:lvlJc w:val="left"/>
      <w:pPr>
        <w:ind w:left="5040" w:hanging="360"/>
      </w:pPr>
      <w:rPr>
        <w:rFonts w:ascii="Symbol" w:hAnsi="Symbol" w:hint="default"/>
      </w:rPr>
    </w:lvl>
    <w:lvl w:ilvl="7" w:tplc="4CDAD6DE" w:tentative="1">
      <w:start w:val="1"/>
      <w:numFmt w:val="bullet"/>
      <w:lvlText w:val="o"/>
      <w:lvlJc w:val="left"/>
      <w:pPr>
        <w:ind w:left="5760" w:hanging="360"/>
      </w:pPr>
      <w:rPr>
        <w:rFonts w:ascii="Courier New" w:hAnsi="Courier New" w:cs="Courier New" w:hint="default"/>
      </w:rPr>
    </w:lvl>
    <w:lvl w:ilvl="8" w:tplc="AA6A15A6" w:tentative="1">
      <w:start w:val="1"/>
      <w:numFmt w:val="bullet"/>
      <w:lvlText w:val=""/>
      <w:lvlJc w:val="left"/>
      <w:pPr>
        <w:ind w:left="6480" w:hanging="360"/>
      </w:pPr>
      <w:rPr>
        <w:rFonts w:ascii="Wingdings" w:hAnsi="Wingdings" w:hint="default"/>
      </w:rPr>
    </w:lvl>
  </w:abstractNum>
  <w:abstractNum w:abstractNumId="3">
    <w:nsid w:val="17C211FB"/>
    <w:multiLevelType w:val="hybridMultilevel"/>
    <w:tmpl w:val="0DF24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3001BB"/>
    <w:multiLevelType w:val="hybridMultilevel"/>
    <w:tmpl w:val="3E70A3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287D14"/>
    <w:multiLevelType w:val="hybridMultilevel"/>
    <w:tmpl w:val="1562BD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C255290"/>
    <w:multiLevelType w:val="hybridMultilevel"/>
    <w:tmpl w:val="12DCC5F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2EA07A68"/>
    <w:multiLevelType w:val="hybridMultilevel"/>
    <w:tmpl w:val="8FC26EE6"/>
    <w:lvl w:ilvl="0" w:tplc="04190001">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8">
    <w:nsid w:val="33D23D1E"/>
    <w:multiLevelType w:val="hybridMultilevel"/>
    <w:tmpl w:val="8FC26EE6"/>
    <w:lvl w:ilvl="0" w:tplc="04190001">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9">
    <w:nsid w:val="381958EF"/>
    <w:multiLevelType w:val="hybridMultilevel"/>
    <w:tmpl w:val="EF0C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5B02BF"/>
    <w:multiLevelType w:val="hybridMultilevel"/>
    <w:tmpl w:val="1562BD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53659E6"/>
    <w:multiLevelType w:val="hybridMultilevel"/>
    <w:tmpl w:val="29201C7E"/>
    <w:lvl w:ilvl="0" w:tplc="491636D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45F34D24"/>
    <w:multiLevelType w:val="hybridMultilevel"/>
    <w:tmpl w:val="836078F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2AB35F0"/>
    <w:multiLevelType w:val="hybridMultilevel"/>
    <w:tmpl w:val="61CC6688"/>
    <w:lvl w:ilvl="0" w:tplc="E7D2F5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2C0724"/>
    <w:multiLevelType w:val="hybridMultilevel"/>
    <w:tmpl w:val="50C89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1D6A0A"/>
    <w:multiLevelType w:val="hybridMultilevel"/>
    <w:tmpl w:val="7834DCC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787245C"/>
    <w:multiLevelType w:val="hybridMultilevel"/>
    <w:tmpl w:val="8FC26EE6"/>
    <w:lvl w:ilvl="0" w:tplc="04190001">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7">
    <w:nsid w:val="59205880"/>
    <w:multiLevelType w:val="hybridMultilevel"/>
    <w:tmpl w:val="BFCEDCEA"/>
    <w:lvl w:ilvl="0" w:tplc="52F6F6DA">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F5630CF"/>
    <w:multiLevelType w:val="hybridMultilevel"/>
    <w:tmpl w:val="582AC46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nsid w:val="5FDB2086"/>
    <w:multiLevelType w:val="hybridMultilevel"/>
    <w:tmpl w:val="E0AA9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26E6BC3"/>
    <w:multiLevelType w:val="hybridMultilevel"/>
    <w:tmpl w:val="C414BF0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636D237D"/>
    <w:multiLevelType w:val="multilevel"/>
    <w:tmpl w:val="FFFA9CC8"/>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77F3FD4"/>
    <w:multiLevelType w:val="hybridMultilevel"/>
    <w:tmpl w:val="7834DCC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A2309DE"/>
    <w:multiLevelType w:val="hybridMultilevel"/>
    <w:tmpl w:val="62F0EFD6"/>
    <w:lvl w:ilvl="0" w:tplc="30DCACE0">
      <w:numFmt w:val="bullet"/>
      <w:lvlText w:val="-"/>
      <w:lvlJc w:val="left"/>
      <w:pPr>
        <w:tabs>
          <w:tab w:val="num" w:pos="720"/>
        </w:tabs>
        <w:ind w:left="720" w:hanging="360"/>
      </w:pPr>
      <w:rPr>
        <w:rFonts w:ascii="Times New Roman" w:eastAsia="Times New Roman" w:hAnsi="Times New Roman" w:cs="Times New Roman" w:hint="default"/>
      </w:rPr>
    </w:lvl>
    <w:lvl w:ilvl="1" w:tplc="7FE4AB2E" w:tentative="1">
      <w:start w:val="1"/>
      <w:numFmt w:val="bullet"/>
      <w:lvlText w:val="o"/>
      <w:lvlJc w:val="left"/>
      <w:pPr>
        <w:tabs>
          <w:tab w:val="num" w:pos="1440"/>
        </w:tabs>
        <w:ind w:left="1440" w:hanging="360"/>
      </w:pPr>
      <w:rPr>
        <w:rFonts w:ascii="Courier New" w:hAnsi="Courier New" w:hint="default"/>
      </w:rPr>
    </w:lvl>
    <w:lvl w:ilvl="2" w:tplc="8ED06500" w:tentative="1">
      <w:start w:val="1"/>
      <w:numFmt w:val="bullet"/>
      <w:lvlText w:val=""/>
      <w:lvlJc w:val="left"/>
      <w:pPr>
        <w:tabs>
          <w:tab w:val="num" w:pos="2160"/>
        </w:tabs>
        <w:ind w:left="2160" w:hanging="360"/>
      </w:pPr>
      <w:rPr>
        <w:rFonts w:ascii="Wingdings" w:hAnsi="Wingdings" w:hint="default"/>
      </w:rPr>
    </w:lvl>
    <w:lvl w:ilvl="3" w:tplc="13282A64" w:tentative="1">
      <w:start w:val="1"/>
      <w:numFmt w:val="bullet"/>
      <w:lvlText w:val=""/>
      <w:lvlJc w:val="left"/>
      <w:pPr>
        <w:tabs>
          <w:tab w:val="num" w:pos="2880"/>
        </w:tabs>
        <w:ind w:left="2880" w:hanging="360"/>
      </w:pPr>
      <w:rPr>
        <w:rFonts w:ascii="Symbol" w:hAnsi="Symbol" w:hint="default"/>
      </w:rPr>
    </w:lvl>
    <w:lvl w:ilvl="4" w:tplc="92985FDA" w:tentative="1">
      <w:start w:val="1"/>
      <w:numFmt w:val="bullet"/>
      <w:lvlText w:val="o"/>
      <w:lvlJc w:val="left"/>
      <w:pPr>
        <w:tabs>
          <w:tab w:val="num" w:pos="3600"/>
        </w:tabs>
        <w:ind w:left="3600" w:hanging="360"/>
      </w:pPr>
      <w:rPr>
        <w:rFonts w:ascii="Courier New" w:hAnsi="Courier New" w:hint="default"/>
      </w:rPr>
    </w:lvl>
    <w:lvl w:ilvl="5" w:tplc="C846E288" w:tentative="1">
      <w:start w:val="1"/>
      <w:numFmt w:val="bullet"/>
      <w:lvlText w:val=""/>
      <w:lvlJc w:val="left"/>
      <w:pPr>
        <w:tabs>
          <w:tab w:val="num" w:pos="4320"/>
        </w:tabs>
        <w:ind w:left="4320" w:hanging="360"/>
      </w:pPr>
      <w:rPr>
        <w:rFonts w:ascii="Wingdings" w:hAnsi="Wingdings" w:hint="default"/>
      </w:rPr>
    </w:lvl>
    <w:lvl w:ilvl="6" w:tplc="25A481BC" w:tentative="1">
      <w:start w:val="1"/>
      <w:numFmt w:val="bullet"/>
      <w:lvlText w:val=""/>
      <w:lvlJc w:val="left"/>
      <w:pPr>
        <w:tabs>
          <w:tab w:val="num" w:pos="5040"/>
        </w:tabs>
        <w:ind w:left="5040" w:hanging="360"/>
      </w:pPr>
      <w:rPr>
        <w:rFonts w:ascii="Symbol" w:hAnsi="Symbol" w:hint="default"/>
      </w:rPr>
    </w:lvl>
    <w:lvl w:ilvl="7" w:tplc="A686EE5A" w:tentative="1">
      <w:start w:val="1"/>
      <w:numFmt w:val="bullet"/>
      <w:lvlText w:val="o"/>
      <w:lvlJc w:val="left"/>
      <w:pPr>
        <w:tabs>
          <w:tab w:val="num" w:pos="5760"/>
        </w:tabs>
        <w:ind w:left="5760" w:hanging="360"/>
      </w:pPr>
      <w:rPr>
        <w:rFonts w:ascii="Courier New" w:hAnsi="Courier New" w:hint="default"/>
      </w:rPr>
    </w:lvl>
    <w:lvl w:ilvl="8" w:tplc="BC72E184" w:tentative="1">
      <w:start w:val="1"/>
      <w:numFmt w:val="bullet"/>
      <w:lvlText w:val=""/>
      <w:lvlJc w:val="left"/>
      <w:pPr>
        <w:tabs>
          <w:tab w:val="num" w:pos="6480"/>
        </w:tabs>
        <w:ind w:left="6480" w:hanging="360"/>
      </w:pPr>
      <w:rPr>
        <w:rFonts w:ascii="Wingdings" w:hAnsi="Wingdings" w:hint="default"/>
      </w:rPr>
    </w:lvl>
  </w:abstractNum>
  <w:abstractNum w:abstractNumId="24">
    <w:nsid w:val="6C413E2F"/>
    <w:multiLevelType w:val="hybridMultilevel"/>
    <w:tmpl w:val="A110521E"/>
    <w:lvl w:ilvl="0" w:tplc="76586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2130CE0"/>
    <w:multiLevelType w:val="singleLevel"/>
    <w:tmpl w:val="1BF86574"/>
    <w:lvl w:ilvl="0">
      <w:start w:val="1"/>
      <w:numFmt w:val="decimal"/>
      <w:lvlText w:val="%1."/>
      <w:legacy w:legacy="1" w:legacySpace="0" w:legacyIndent="283"/>
      <w:lvlJc w:val="left"/>
      <w:pPr>
        <w:ind w:left="283" w:hanging="283"/>
      </w:pPr>
    </w:lvl>
  </w:abstractNum>
  <w:abstractNum w:abstractNumId="26">
    <w:nsid w:val="7BAA7C02"/>
    <w:multiLevelType w:val="hybridMultilevel"/>
    <w:tmpl w:val="1562BD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3"/>
  </w:num>
  <w:num w:numId="2">
    <w:abstractNumId w:val="21"/>
  </w:num>
  <w:num w:numId="3">
    <w:abstractNumId w:val="19"/>
  </w:num>
  <w:num w:numId="4">
    <w:abstractNumId w:val="6"/>
  </w:num>
  <w:num w:numId="5">
    <w:abstractNumId w:val="16"/>
  </w:num>
  <w:num w:numId="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11"/>
  </w:num>
  <w:num w:numId="10">
    <w:abstractNumId w:val="25"/>
    <w:lvlOverride w:ilvl="0">
      <w:lvl w:ilvl="0">
        <w:start w:val="1"/>
        <w:numFmt w:val="decimal"/>
        <w:lvlText w:val="%1."/>
        <w:legacy w:legacy="1" w:legacySpace="0" w:legacyIndent="283"/>
        <w:lvlJc w:val="left"/>
        <w:pPr>
          <w:ind w:left="283" w:hanging="283"/>
        </w:pPr>
      </w:lvl>
    </w:lvlOverride>
  </w:num>
  <w:num w:numId="11">
    <w:abstractNumId w:val="9"/>
  </w:num>
  <w:num w:numId="12">
    <w:abstractNumId w:val="20"/>
  </w:num>
  <w:num w:numId="13">
    <w:abstractNumId w:val="14"/>
  </w:num>
  <w:num w:numId="14">
    <w:abstractNumId w:val="18"/>
  </w:num>
  <w:num w:numId="15">
    <w:abstractNumId w:val="3"/>
  </w:num>
  <w:num w:numId="16">
    <w:abstractNumId w:val="24"/>
  </w:num>
  <w:num w:numId="17">
    <w:abstractNumId w:val="13"/>
  </w:num>
  <w:num w:numId="18">
    <w:abstractNumId w:val="26"/>
  </w:num>
  <w:num w:numId="19">
    <w:abstractNumId w:val="5"/>
  </w:num>
  <w:num w:numId="20">
    <w:abstractNumId w:val="10"/>
  </w:num>
  <w:num w:numId="21">
    <w:abstractNumId w:val="22"/>
  </w:num>
  <w:num w:numId="22">
    <w:abstractNumId w:val="15"/>
  </w:num>
  <w:num w:numId="23">
    <w:abstractNumId w:val="12"/>
  </w:num>
  <w:num w:numId="24">
    <w:abstractNumId w:val="1"/>
  </w:num>
  <w:num w:numId="25">
    <w:abstractNumId w:val="8"/>
  </w:num>
  <w:num w:numId="26">
    <w:abstractNumId w:val="7"/>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E2C87"/>
    <w:rsid w:val="00002283"/>
    <w:rsid w:val="000035BD"/>
    <w:rsid w:val="00006191"/>
    <w:rsid w:val="000112EB"/>
    <w:rsid w:val="000179AE"/>
    <w:rsid w:val="000179BF"/>
    <w:rsid w:val="0002442A"/>
    <w:rsid w:val="00026422"/>
    <w:rsid w:val="00031CF4"/>
    <w:rsid w:val="00054202"/>
    <w:rsid w:val="000611E0"/>
    <w:rsid w:val="000620DD"/>
    <w:rsid w:val="00070D93"/>
    <w:rsid w:val="00070F8C"/>
    <w:rsid w:val="00076145"/>
    <w:rsid w:val="000A5BE5"/>
    <w:rsid w:val="000B4261"/>
    <w:rsid w:val="000B55D2"/>
    <w:rsid w:val="000C1F81"/>
    <w:rsid w:val="000D07A9"/>
    <w:rsid w:val="000D3215"/>
    <w:rsid w:val="000D672B"/>
    <w:rsid w:val="000F474B"/>
    <w:rsid w:val="000F774E"/>
    <w:rsid w:val="000F77D6"/>
    <w:rsid w:val="00103546"/>
    <w:rsid w:val="0010740A"/>
    <w:rsid w:val="001101F5"/>
    <w:rsid w:val="00120C8F"/>
    <w:rsid w:val="00120ED3"/>
    <w:rsid w:val="001218E5"/>
    <w:rsid w:val="00121ECD"/>
    <w:rsid w:val="001238A9"/>
    <w:rsid w:val="0012565E"/>
    <w:rsid w:val="00125B8C"/>
    <w:rsid w:val="00132C7D"/>
    <w:rsid w:val="00150746"/>
    <w:rsid w:val="00161463"/>
    <w:rsid w:val="00191A58"/>
    <w:rsid w:val="00192D2E"/>
    <w:rsid w:val="001A3D61"/>
    <w:rsid w:val="001C2D29"/>
    <w:rsid w:val="001D229B"/>
    <w:rsid w:val="001E3F25"/>
    <w:rsid w:val="001E5B58"/>
    <w:rsid w:val="001F2F9D"/>
    <w:rsid w:val="001F4777"/>
    <w:rsid w:val="001F564A"/>
    <w:rsid w:val="00200D9C"/>
    <w:rsid w:val="0020787C"/>
    <w:rsid w:val="002206C4"/>
    <w:rsid w:val="00230E69"/>
    <w:rsid w:val="002329B9"/>
    <w:rsid w:val="00234392"/>
    <w:rsid w:val="002364C4"/>
    <w:rsid w:val="00242D43"/>
    <w:rsid w:val="00245A08"/>
    <w:rsid w:val="00245BD8"/>
    <w:rsid w:val="002466DF"/>
    <w:rsid w:val="00252259"/>
    <w:rsid w:val="00254696"/>
    <w:rsid w:val="00255189"/>
    <w:rsid w:val="00260CF9"/>
    <w:rsid w:val="002630C2"/>
    <w:rsid w:val="002719F8"/>
    <w:rsid w:val="00282FD1"/>
    <w:rsid w:val="00290F28"/>
    <w:rsid w:val="00295031"/>
    <w:rsid w:val="0029550B"/>
    <w:rsid w:val="002A4842"/>
    <w:rsid w:val="002B1611"/>
    <w:rsid w:val="002B1DA6"/>
    <w:rsid w:val="002B6F02"/>
    <w:rsid w:val="002C4561"/>
    <w:rsid w:val="002C7664"/>
    <w:rsid w:val="002D3859"/>
    <w:rsid w:val="002D77C6"/>
    <w:rsid w:val="002E353D"/>
    <w:rsid w:val="002E603F"/>
    <w:rsid w:val="002F03F4"/>
    <w:rsid w:val="0030035B"/>
    <w:rsid w:val="0031089A"/>
    <w:rsid w:val="00315E19"/>
    <w:rsid w:val="003233D4"/>
    <w:rsid w:val="00335D21"/>
    <w:rsid w:val="003450B5"/>
    <w:rsid w:val="00353975"/>
    <w:rsid w:val="0035784E"/>
    <w:rsid w:val="00360EE6"/>
    <w:rsid w:val="00361A3A"/>
    <w:rsid w:val="0037332B"/>
    <w:rsid w:val="003902B0"/>
    <w:rsid w:val="00395B08"/>
    <w:rsid w:val="003A1AB7"/>
    <w:rsid w:val="003C0B4C"/>
    <w:rsid w:val="003C4AAD"/>
    <w:rsid w:val="003C56F5"/>
    <w:rsid w:val="003C636A"/>
    <w:rsid w:val="003D7869"/>
    <w:rsid w:val="003E0CA5"/>
    <w:rsid w:val="003E3B6C"/>
    <w:rsid w:val="003E6AC4"/>
    <w:rsid w:val="003E6B9A"/>
    <w:rsid w:val="003F7917"/>
    <w:rsid w:val="00406228"/>
    <w:rsid w:val="00414280"/>
    <w:rsid w:val="00433BEE"/>
    <w:rsid w:val="004403AD"/>
    <w:rsid w:val="00440A2F"/>
    <w:rsid w:val="004449C7"/>
    <w:rsid w:val="004552C9"/>
    <w:rsid w:val="00461524"/>
    <w:rsid w:val="0046470D"/>
    <w:rsid w:val="004653EE"/>
    <w:rsid w:val="0047622E"/>
    <w:rsid w:val="004A02FB"/>
    <w:rsid w:val="004B305F"/>
    <w:rsid w:val="004C0E8F"/>
    <w:rsid w:val="004C2DA7"/>
    <w:rsid w:val="004C6CC2"/>
    <w:rsid w:val="004C7634"/>
    <w:rsid w:val="004D0574"/>
    <w:rsid w:val="004D3470"/>
    <w:rsid w:val="004F1576"/>
    <w:rsid w:val="004F2F03"/>
    <w:rsid w:val="004F680C"/>
    <w:rsid w:val="00510CAE"/>
    <w:rsid w:val="00516D13"/>
    <w:rsid w:val="005177DF"/>
    <w:rsid w:val="00521D27"/>
    <w:rsid w:val="00531655"/>
    <w:rsid w:val="00532B51"/>
    <w:rsid w:val="00533B3A"/>
    <w:rsid w:val="00540F56"/>
    <w:rsid w:val="00541AAE"/>
    <w:rsid w:val="005437EE"/>
    <w:rsid w:val="005451DA"/>
    <w:rsid w:val="0055264E"/>
    <w:rsid w:val="00561EE8"/>
    <w:rsid w:val="0056250C"/>
    <w:rsid w:val="00564A9D"/>
    <w:rsid w:val="00574DDE"/>
    <w:rsid w:val="005A1DE4"/>
    <w:rsid w:val="005A2CDD"/>
    <w:rsid w:val="005A6503"/>
    <w:rsid w:val="005B2E59"/>
    <w:rsid w:val="005B34AB"/>
    <w:rsid w:val="005B699D"/>
    <w:rsid w:val="005B7B2E"/>
    <w:rsid w:val="006273A1"/>
    <w:rsid w:val="00627B29"/>
    <w:rsid w:val="006311D9"/>
    <w:rsid w:val="00634BF4"/>
    <w:rsid w:val="006545FC"/>
    <w:rsid w:val="00656A2A"/>
    <w:rsid w:val="0066614C"/>
    <w:rsid w:val="00670439"/>
    <w:rsid w:val="00670976"/>
    <w:rsid w:val="00677B63"/>
    <w:rsid w:val="0068134F"/>
    <w:rsid w:val="00686F52"/>
    <w:rsid w:val="006A54DA"/>
    <w:rsid w:val="006B4B2D"/>
    <w:rsid w:val="006C2827"/>
    <w:rsid w:val="006E0B85"/>
    <w:rsid w:val="006E1190"/>
    <w:rsid w:val="006F1B24"/>
    <w:rsid w:val="006F6FCB"/>
    <w:rsid w:val="00700D4A"/>
    <w:rsid w:val="00700FE0"/>
    <w:rsid w:val="007104CB"/>
    <w:rsid w:val="0071060A"/>
    <w:rsid w:val="0071583A"/>
    <w:rsid w:val="00720E78"/>
    <w:rsid w:val="007351A4"/>
    <w:rsid w:val="00735A6C"/>
    <w:rsid w:val="007558E4"/>
    <w:rsid w:val="0076607F"/>
    <w:rsid w:val="007679CE"/>
    <w:rsid w:val="00771202"/>
    <w:rsid w:val="007873EF"/>
    <w:rsid w:val="00791A0C"/>
    <w:rsid w:val="007A3F21"/>
    <w:rsid w:val="007B23BF"/>
    <w:rsid w:val="007C5A04"/>
    <w:rsid w:val="007D0CF5"/>
    <w:rsid w:val="007D19AD"/>
    <w:rsid w:val="007D5B59"/>
    <w:rsid w:val="007E193B"/>
    <w:rsid w:val="007E7C0E"/>
    <w:rsid w:val="007F2DC4"/>
    <w:rsid w:val="007F35EE"/>
    <w:rsid w:val="007F6178"/>
    <w:rsid w:val="008155BC"/>
    <w:rsid w:val="00823444"/>
    <w:rsid w:val="008247FD"/>
    <w:rsid w:val="0083117F"/>
    <w:rsid w:val="008358AD"/>
    <w:rsid w:val="0083671C"/>
    <w:rsid w:val="00836937"/>
    <w:rsid w:val="0085064A"/>
    <w:rsid w:val="00861C6E"/>
    <w:rsid w:val="00866011"/>
    <w:rsid w:val="00870A2C"/>
    <w:rsid w:val="00871CE2"/>
    <w:rsid w:val="0087414F"/>
    <w:rsid w:val="00876E9E"/>
    <w:rsid w:val="00891792"/>
    <w:rsid w:val="008A4A17"/>
    <w:rsid w:val="008A5AAA"/>
    <w:rsid w:val="008B1886"/>
    <w:rsid w:val="008B33E8"/>
    <w:rsid w:val="008B3D31"/>
    <w:rsid w:val="008C37EC"/>
    <w:rsid w:val="008D658E"/>
    <w:rsid w:val="008E55BC"/>
    <w:rsid w:val="008E7A1A"/>
    <w:rsid w:val="008E7ECD"/>
    <w:rsid w:val="008F595D"/>
    <w:rsid w:val="00900134"/>
    <w:rsid w:val="0090185B"/>
    <w:rsid w:val="009053C7"/>
    <w:rsid w:val="00906845"/>
    <w:rsid w:val="009130DA"/>
    <w:rsid w:val="00913C1B"/>
    <w:rsid w:val="00917951"/>
    <w:rsid w:val="009222FF"/>
    <w:rsid w:val="00924B20"/>
    <w:rsid w:val="00942B9C"/>
    <w:rsid w:val="00943A99"/>
    <w:rsid w:val="0095640D"/>
    <w:rsid w:val="00965D2D"/>
    <w:rsid w:val="00976FA9"/>
    <w:rsid w:val="0098379F"/>
    <w:rsid w:val="0098494C"/>
    <w:rsid w:val="00994359"/>
    <w:rsid w:val="00997325"/>
    <w:rsid w:val="009A6924"/>
    <w:rsid w:val="009C1F65"/>
    <w:rsid w:val="009C3681"/>
    <w:rsid w:val="009C4520"/>
    <w:rsid w:val="009C45F5"/>
    <w:rsid w:val="009E2111"/>
    <w:rsid w:val="009F2CAA"/>
    <w:rsid w:val="009F5E0F"/>
    <w:rsid w:val="00A02E92"/>
    <w:rsid w:val="00A17709"/>
    <w:rsid w:val="00A21A04"/>
    <w:rsid w:val="00A22B03"/>
    <w:rsid w:val="00A33BD6"/>
    <w:rsid w:val="00A34A28"/>
    <w:rsid w:val="00A41AF9"/>
    <w:rsid w:val="00A41E86"/>
    <w:rsid w:val="00A448FE"/>
    <w:rsid w:val="00A44A8F"/>
    <w:rsid w:val="00A55D88"/>
    <w:rsid w:val="00A6443D"/>
    <w:rsid w:val="00A64A82"/>
    <w:rsid w:val="00A6674E"/>
    <w:rsid w:val="00A70C0B"/>
    <w:rsid w:val="00A75783"/>
    <w:rsid w:val="00A76878"/>
    <w:rsid w:val="00A90419"/>
    <w:rsid w:val="00AB3772"/>
    <w:rsid w:val="00AB39A1"/>
    <w:rsid w:val="00AC0299"/>
    <w:rsid w:val="00AD509B"/>
    <w:rsid w:val="00AE5AAD"/>
    <w:rsid w:val="00AE7833"/>
    <w:rsid w:val="00AF2312"/>
    <w:rsid w:val="00AF348E"/>
    <w:rsid w:val="00B013E5"/>
    <w:rsid w:val="00B03D54"/>
    <w:rsid w:val="00B05EA3"/>
    <w:rsid w:val="00B0668A"/>
    <w:rsid w:val="00B520AD"/>
    <w:rsid w:val="00B6634B"/>
    <w:rsid w:val="00B669A7"/>
    <w:rsid w:val="00B7438B"/>
    <w:rsid w:val="00B7622A"/>
    <w:rsid w:val="00B82925"/>
    <w:rsid w:val="00B8386F"/>
    <w:rsid w:val="00B83CE6"/>
    <w:rsid w:val="00B93EC8"/>
    <w:rsid w:val="00B93FD2"/>
    <w:rsid w:val="00BA2F50"/>
    <w:rsid w:val="00BA3E97"/>
    <w:rsid w:val="00BC0554"/>
    <w:rsid w:val="00BC38C1"/>
    <w:rsid w:val="00BC3C4B"/>
    <w:rsid w:val="00BD2DA1"/>
    <w:rsid w:val="00BE0DAD"/>
    <w:rsid w:val="00BF2430"/>
    <w:rsid w:val="00BF3A5F"/>
    <w:rsid w:val="00BF66E5"/>
    <w:rsid w:val="00C022C9"/>
    <w:rsid w:val="00C05322"/>
    <w:rsid w:val="00C11C1A"/>
    <w:rsid w:val="00C138D5"/>
    <w:rsid w:val="00C22D09"/>
    <w:rsid w:val="00C42865"/>
    <w:rsid w:val="00C45650"/>
    <w:rsid w:val="00C462F9"/>
    <w:rsid w:val="00C52EC3"/>
    <w:rsid w:val="00C60A02"/>
    <w:rsid w:val="00C621D4"/>
    <w:rsid w:val="00C6466C"/>
    <w:rsid w:val="00C743C8"/>
    <w:rsid w:val="00C81F35"/>
    <w:rsid w:val="00C83429"/>
    <w:rsid w:val="00C925DF"/>
    <w:rsid w:val="00CA09CA"/>
    <w:rsid w:val="00CA2629"/>
    <w:rsid w:val="00CA4ABE"/>
    <w:rsid w:val="00CA5686"/>
    <w:rsid w:val="00CB17A3"/>
    <w:rsid w:val="00CB4806"/>
    <w:rsid w:val="00CB59EF"/>
    <w:rsid w:val="00CC0719"/>
    <w:rsid w:val="00CC0D75"/>
    <w:rsid w:val="00CD43BD"/>
    <w:rsid w:val="00CE7E86"/>
    <w:rsid w:val="00CE7EEB"/>
    <w:rsid w:val="00D11061"/>
    <w:rsid w:val="00D13EFF"/>
    <w:rsid w:val="00D2698A"/>
    <w:rsid w:val="00D316C3"/>
    <w:rsid w:val="00D35842"/>
    <w:rsid w:val="00D4395B"/>
    <w:rsid w:val="00D477A5"/>
    <w:rsid w:val="00D545C2"/>
    <w:rsid w:val="00D552DA"/>
    <w:rsid w:val="00D57DEC"/>
    <w:rsid w:val="00D61636"/>
    <w:rsid w:val="00D84EEB"/>
    <w:rsid w:val="00DA644B"/>
    <w:rsid w:val="00DA755D"/>
    <w:rsid w:val="00DB0330"/>
    <w:rsid w:val="00DB5798"/>
    <w:rsid w:val="00DC37BC"/>
    <w:rsid w:val="00DD761F"/>
    <w:rsid w:val="00DE05C9"/>
    <w:rsid w:val="00DE4511"/>
    <w:rsid w:val="00DF23D8"/>
    <w:rsid w:val="00DF2B0A"/>
    <w:rsid w:val="00E01C51"/>
    <w:rsid w:val="00E07E56"/>
    <w:rsid w:val="00E12F21"/>
    <w:rsid w:val="00E20495"/>
    <w:rsid w:val="00E33953"/>
    <w:rsid w:val="00E40EF1"/>
    <w:rsid w:val="00E414C1"/>
    <w:rsid w:val="00E4336D"/>
    <w:rsid w:val="00E467DF"/>
    <w:rsid w:val="00E64239"/>
    <w:rsid w:val="00E8287B"/>
    <w:rsid w:val="00E86CAE"/>
    <w:rsid w:val="00EA2244"/>
    <w:rsid w:val="00EA493D"/>
    <w:rsid w:val="00EC55F4"/>
    <w:rsid w:val="00EC5992"/>
    <w:rsid w:val="00ED1AFE"/>
    <w:rsid w:val="00ED46D3"/>
    <w:rsid w:val="00ED6855"/>
    <w:rsid w:val="00EE548A"/>
    <w:rsid w:val="00EE58FC"/>
    <w:rsid w:val="00EF25E9"/>
    <w:rsid w:val="00F01575"/>
    <w:rsid w:val="00F02B38"/>
    <w:rsid w:val="00F0350D"/>
    <w:rsid w:val="00F11001"/>
    <w:rsid w:val="00F13B1B"/>
    <w:rsid w:val="00F14664"/>
    <w:rsid w:val="00F151BD"/>
    <w:rsid w:val="00F20B2B"/>
    <w:rsid w:val="00F25FF0"/>
    <w:rsid w:val="00F309B5"/>
    <w:rsid w:val="00F35735"/>
    <w:rsid w:val="00F45D10"/>
    <w:rsid w:val="00F528FB"/>
    <w:rsid w:val="00F53618"/>
    <w:rsid w:val="00F55AF7"/>
    <w:rsid w:val="00F57B89"/>
    <w:rsid w:val="00F66CFC"/>
    <w:rsid w:val="00F755DF"/>
    <w:rsid w:val="00F95681"/>
    <w:rsid w:val="00FA50FC"/>
    <w:rsid w:val="00FB356D"/>
    <w:rsid w:val="00FC04F8"/>
    <w:rsid w:val="00FC3840"/>
    <w:rsid w:val="00FC3DFB"/>
    <w:rsid w:val="00FC4239"/>
    <w:rsid w:val="00FD5144"/>
    <w:rsid w:val="00FE2C87"/>
    <w:rsid w:val="00FE6B09"/>
    <w:rsid w:val="00FF77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F21"/>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
    <w:next w:val="a"/>
    <w:link w:val="10"/>
    <w:qFormat/>
    <w:rsid w:val="0083671C"/>
    <w:pPr>
      <w:keepNext/>
      <w:tabs>
        <w:tab w:val="num" w:pos="0"/>
      </w:tabs>
      <w:suppressAutoHyphens/>
      <w:spacing w:before="240" w:after="60" w:line="240" w:lineRule="auto"/>
      <w:jc w:val="center"/>
      <w:outlineLvl w:val="0"/>
    </w:pPr>
    <w:rPr>
      <w:rFonts w:ascii="Times New Roman" w:eastAsia="Times New Roman" w:hAnsi="Times New Roman" w:cs="Arial"/>
      <w:b/>
      <w:bCs/>
      <w:color w:val="000000"/>
      <w:kern w:val="1"/>
      <w:sz w:val="28"/>
      <w:szCs w:val="32"/>
      <w:lang w:eastAsia="ar-SA"/>
    </w:rPr>
  </w:style>
  <w:style w:type="paragraph" w:styleId="3">
    <w:name w:val="heading 3"/>
    <w:aliases w:val="OG Heading 3"/>
    <w:basedOn w:val="a"/>
    <w:next w:val="a"/>
    <w:link w:val="30"/>
    <w:unhideWhenUsed/>
    <w:qFormat/>
    <w:rsid w:val="00DF2B0A"/>
    <w:pPr>
      <w:keepNext/>
      <w:spacing w:before="240" w:after="60" w:line="240" w:lineRule="auto"/>
      <w:jc w:val="both"/>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unhideWhenUsed/>
    <w:qFormat/>
    <w:rsid w:val="009849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70976"/>
    <w:pPr>
      <w:spacing w:before="240" w:beforeAutospacing="1" w:after="60" w:afterAutospacing="1" w:line="240" w:lineRule="auto"/>
      <w:ind w:left="714" w:hanging="357"/>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F3573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3573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C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C87"/>
    <w:rPr>
      <w:rFonts w:ascii="Tahoma" w:hAnsi="Tahoma" w:cs="Tahoma"/>
      <w:sz w:val="16"/>
      <w:szCs w:val="16"/>
    </w:rPr>
  </w:style>
  <w:style w:type="paragraph" w:customStyle="1" w:styleId="a5">
    <w:name w:val="Знак Знак Знак Знак Знак Знак Знак"/>
    <w:basedOn w:val="a"/>
    <w:rsid w:val="00FE2C8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0">
    <w:name w:val="Заголовок 5 Знак"/>
    <w:basedOn w:val="a0"/>
    <w:link w:val="5"/>
    <w:rsid w:val="00670976"/>
    <w:rPr>
      <w:rFonts w:ascii="Calibri" w:eastAsia="Times New Roman" w:hAnsi="Calibri" w:cs="Times New Roman"/>
      <w:b/>
      <w:bCs/>
      <w:i/>
      <w:iCs/>
      <w:sz w:val="26"/>
      <w:szCs w:val="26"/>
    </w:rPr>
  </w:style>
  <w:style w:type="paragraph" w:styleId="a6">
    <w:name w:val="Title"/>
    <w:basedOn w:val="a"/>
    <w:link w:val="a7"/>
    <w:qFormat/>
    <w:rsid w:val="00670976"/>
    <w:pPr>
      <w:spacing w:after="0" w:line="240" w:lineRule="auto"/>
      <w:jc w:val="center"/>
    </w:pPr>
    <w:rPr>
      <w:rFonts w:ascii="Times New Roman" w:eastAsia="Times New Roman" w:hAnsi="Times New Roman" w:cs="Times New Roman"/>
      <w:b/>
      <w:bCs/>
      <w:sz w:val="24"/>
      <w:szCs w:val="20"/>
      <w:lang w:eastAsia="ru-RU"/>
    </w:rPr>
  </w:style>
  <w:style w:type="character" w:customStyle="1" w:styleId="a7">
    <w:name w:val="Название Знак"/>
    <w:basedOn w:val="a0"/>
    <w:link w:val="a6"/>
    <w:rsid w:val="00670976"/>
    <w:rPr>
      <w:rFonts w:ascii="Times New Roman" w:eastAsia="Times New Roman" w:hAnsi="Times New Roman" w:cs="Times New Roman"/>
      <w:b/>
      <w:bCs/>
      <w:sz w:val="24"/>
      <w:szCs w:val="20"/>
      <w:lang w:eastAsia="ru-RU"/>
    </w:rPr>
  </w:style>
  <w:style w:type="paragraph" w:customStyle="1" w:styleId="a8">
    <w:name w:val="Абзац"/>
    <w:basedOn w:val="a"/>
    <w:link w:val="a9"/>
    <w:qFormat/>
    <w:rsid w:val="00315E19"/>
    <w:pPr>
      <w:spacing w:before="120" w:after="60" w:line="240" w:lineRule="auto"/>
      <w:ind w:firstLine="567"/>
      <w:jc w:val="both"/>
    </w:pPr>
    <w:rPr>
      <w:rFonts w:ascii="Times New Roman" w:eastAsia="Times New Roman" w:hAnsi="Times New Roman" w:cs="Times New Roman"/>
      <w:sz w:val="24"/>
      <w:szCs w:val="24"/>
    </w:rPr>
  </w:style>
  <w:style w:type="character" w:customStyle="1" w:styleId="a9">
    <w:name w:val="Абзац Знак"/>
    <w:link w:val="a8"/>
    <w:rsid w:val="00315E19"/>
    <w:rPr>
      <w:rFonts w:ascii="Times New Roman" w:eastAsia="Times New Roman" w:hAnsi="Times New Roman" w:cs="Times New Roman"/>
      <w:sz w:val="24"/>
      <w:szCs w:val="24"/>
    </w:rPr>
  </w:style>
  <w:style w:type="paragraph" w:styleId="aa">
    <w:name w:val="List"/>
    <w:basedOn w:val="a"/>
    <w:link w:val="ab"/>
    <w:rsid w:val="00315E19"/>
    <w:pPr>
      <w:spacing w:after="60" w:line="240" w:lineRule="auto"/>
      <w:ind w:left="1" w:firstLine="567"/>
      <w:jc w:val="both"/>
    </w:pPr>
    <w:rPr>
      <w:rFonts w:ascii="Times New Roman" w:eastAsia="Times New Roman" w:hAnsi="Times New Roman" w:cs="Times New Roman"/>
      <w:snapToGrid w:val="0"/>
      <w:sz w:val="24"/>
      <w:szCs w:val="24"/>
    </w:rPr>
  </w:style>
  <w:style w:type="character" w:customStyle="1" w:styleId="ab">
    <w:name w:val="Список Знак"/>
    <w:link w:val="aa"/>
    <w:rsid w:val="00315E19"/>
    <w:rPr>
      <w:rFonts w:ascii="Times New Roman" w:eastAsia="Times New Roman" w:hAnsi="Times New Roman" w:cs="Times New Roman"/>
      <w:snapToGrid w:val="0"/>
      <w:sz w:val="24"/>
      <w:szCs w:val="24"/>
    </w:rPr>
  </w:style>
  <w:style w:type="paragraph" w:customStyle="1" w:styleId="ac">
    <w:name w:val="Табличный_центр"/>
    <w:basedOn w:val="a"/>
    <w:rsid w:val="00315E19"/>
    <w:pPr>
      <w:spacing w:after="0" w:line="240" w:lineRule="auto"/>
      <w:jc w:val="center"/>
    </w:pPr>
    <w:rPr>
      <w:rFonts w:ascii="Times New Roman" w:eastAsia="Times New Roman" w:hAnsi="Times New Roman" w:cs="Times New Roman"/>
      <w:lang w:eastAsia="ru-RU"/>
    </w:rPr>
  </w:style>
  <w:style w:type="paragraph" w:styleId="ad">
    <w:name w:val="Body Text"/>
    <w:aliases w:val="bt,Основной текст Знак Знак,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
    <w:basedOn w:val="a"/>
    <w:link w:val="ae"/>
    <w:rsid w:val="00315E19"/>
    <w:pPr>
      <w:spacing w:before="100" w:beforeAutospacing="1" w:after="120" w:afterAutospacing="1" w:line="240" w:lineRule="auto"/>
      <w:ind w:left="714" w:hanging="357"/>
    </w:pPr>
    <w:rPr>
      <w:rFonts w:ascii="Calibri" w:eastAsia="Calibri" w:hAnsi="Calibri" w:cs="Times New Roman"/>
    </w:rPr>
  </w:style>
  <w:style w:type="character" w:customStyle="1" w:styleId="ae">
    <w:name w:val="Основной текст Знак"/>
    <w:aliases w:val="bt Знак,Основной текст Знак Знак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1 Знак1 Знак Знак Знак"/>
    <w:basedOn w:val="a0"/>
    <w:link w:val="ad"/>
    <w:rsid w:val="00315E19"/>
    <w:rPr>
      <w:rFonts w:ascii="Calibri" w:eastAsia="Calibri" w:hAnsi="Calibri" w:cs="Times New Roman"/>
    </w:rPr>
  </w:style>
  <w:style w:type="paragraph" w:styleId="af">
    <w:name w:val="List Paragraph"/>
    <w:basedOn w:val="a"/>
    <w:link w:val="af0"/>
    <w:uiPriority w:val="99"/>
    <w:qFormat/>
    <w:rsid w:val="0020787C"/>
    <w:pPr>
      <w:ind w:left="720"/>
      <w:contextualSpacing/>
    </w:pPr>
  </w:style>
  <w:style w:type="paragraph" w:styleId="af1">
    <w:name w:val="No Spacing"/>
    <w:link w:val="af2"/>
    <w:uiPriority w:val="1"/>
    <w:qFormat/>
    <w:rsid w:val="00C925DF"/>
    <w:pPr>
      <w:spacing w:after="0"/>
      <w:ind w:firstLine="709"/>
      <w:jc w:val="both"/>
    </w:pPr>
    <w:rPr>
      <w:rFonts w:ascii="Times New Roman" w:eastAsia="Times New Roman" w:hAnsi="Times New Roman" w:cs="Times New Roman"/>
      <w:color w:val="000000"/>
      <w:sz w:val="24"/>
      <w:szCs w:val="24"/>
      <w:lang w:eastAsia="ru-RU"/>
    </w:rPr>
  </w:style>
  <w:style w:type="paragraph" w:styleId="31">
    <w:name w:val="Body Text Indent 3"/>
    <w:basedOn w:val="a"/>
    <w:link w:val="32"/>
    <w:rsid w:val="00C925DF"/>
    <w:pPr>
      <w:spacing w:before="100" w:beforeAutospacing="1" w:after="120" w:afterAutospacing="1" w:line="240" w:lineRule="auto"/>
      <w:ind w:left="283" w:hanging="357"/>
    </w:pPr>
    <w:rPr>
      <w:rFonts w:ascii="Calibri" w:eastAsia="Calibri" w:hAnsi="Calibri" w:cs="Times New Roman"/>
      <w:sz w:val="16"/>
      <w:szCs w:val="16"/>
    </w:rPr>
  </w:style>
  <w:style w:type="character" w:customStyle="1" w:styleId="32">
    <w:name w:val="Основной текст с отступом 3 Знак"/>
    <w:basedOn w:val="a0"/>
    <w:link w:val="31"/>
    <w:rsid w:val="00C925DF"/>
    <w:rPr>
      <w:rFonts w:ascii="Calibri" w:eastAsia="Calibri" w:hAnsi="Calibri" w:cs="Times New Roman"/>
      <w:sz w:val="16"/>
      <w:szCs w:val="16"/>
    </w:rPr>
  </w:style>
  <w:style w:type="character" w:customStyle="1" w:styleId="af2">
    <w:name w:val="Без интервала Знак"/>
    <w:basedOn w:val="a0"/>
    <w:link w:val="af1"/>
    <w:rsid w:val="00C925DF"/>
    <w:rPr>
      <w:rFonts w:ascii="Times New Roman" w:eastAsia="Times New Roman" w:hAnsi="Times New Roman" w:cs="Times New Roman"/>
      <w:color w:val="000000"/>
      <w:sz w:val="24"/>
      <w:szCs w:val="24"/>
      <w:lang w:eastAsia="ru-RU"/>
    </w:rPr>
  </w:style>
  <w:style w:type="paragraph" w:styleId="af3">
    <w:name w:val="Normal (Web)"/>
    <w:aliases w:val="Обычный (Web)"/>
    <w:basedOn w:val="a"/>
    <w:link w:val="af4"/>
    <w:rsid w:val="00CB59E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5">
    <w:name w:val="Стандарт"/>
    <w:basedOn w:val="a"/>
    <w:link w:val="af6"/>
    <w:qFormat/>
    <w:rsid w:val="00CB59EF"/>
    <w:pPr>
      <w:tabs>
        <w:tab w:val="num" w:pos="0"/>
      </w:tabs>
      <w:spacing w:after="0" w:line="360" w:lineRule="auto"/>
      <w:ind w:firstLine="709"/>
      <w:jc w:val="both"/>
    </w:pPr>
    <w:rPr>
      <w:rFonts w:ascii="Times New Roman" w:eastAsia="Calibri" w:hAnsi="Times New Roman" w:cs="Times New Roman"/>
      <w:sz w:val="24"/>
      <w:szCs w:val="24"/>
    </w:rPr>
  </w:style>
  <w:style w:type="character" w:customStyle="1" w:styleId="af6">
    <w:name w:val="Стандарт Знак"/>
    <w:basedOn w:val="a0"/>
    <w:link w:val="af5"/>
    <w:rsid w:val="00CB59EF"/>
    <w:rPr>
      <w:rFonts w:ascii="Times New Roman" w:eastAsia="Calibri" w:hAnsi="Times New Roman" w:cs="Times New Roman"/>
      <w:sz w:val="24"/>
      <w:szCs w:val="24"/>
    </w:rPr>
  </w:style>
  <w:style w:type="paragraph" w:customStyle="1" w:styleId="Main">
    <w:name w:val="Main"/>
    <w:rsid w:val="005A2CDD"/>
    <w:pPr>
      <w:widowControl w:val="0"/>
      <w:spacing w:after="0" w:line="360" w:lineRule="auto"/>
      <w:ind w:firstLine="709"/>
      <w:jc w:val="both"/>
    </w:pPr>
    <w:rPr>
      <w:rFonts w:ascii="Times New Roman" w:eastAsia="Times New Roman" w:hAnsi="Times New Roman" w:cs="Tahoma"/>
      <w:color w:val="000000"/>
      <w:sz w:val="24"/>
      <w:szCs w:val="16"/>
      <w:lang w:val="en-US" w:eastAsia="ru-RU" w:bidi="en-US"/>
    </w:rPr>
  </w:style>
  <w:style w:type="table" w:styleId="af7">
    <w:name w:val="Table Grid"/>
    <w:basedOn w:val="a1"/>
    <w:uiPriority w:val="59"/>
    <w:rsid w:val="00440A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header"/>
    <w:basedOn w:val="a"/>
    <w:link w:val="af9"/>
    <w:uiPriority w:val="99"/>
    <w:semiHidden/>
    <w:unhideWhenUsed/>
    <w:rsid w:val="002E353D"/>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2E353D"/>
  </w:style>
  <w:style w:type="paragraph" w:styleId="afa">
    <w:name w:val="footer"/>
    <w:basedOn w:val="a"/>
    <w:link w:val="afb"/>
    <w:uiPriority w:val="99"/>
    <w:unhideWhenUsed/>
    <w:rsid w:val="002E353D"/>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2E353D"/>
  </w:style>
  <w:style w:type="character" w:customStyle="1" w:styleId="30">
    <w:name w:val="Заголовок 3 Знак"/>
    <w:aliases w:val="OG Heading 3 Знак"/>
    <w:basedOn w:val="a0"/>
    <w:link w:val="3"/>
    <w:semiHidden/>
    <w:rsid w:val="00DF2B0A"/>
    <w:rPr>
      <w:rFonts w:ascii="Cambria" w:eastAsia="Times New Roman" w:hAnsi="Cambria" w:cs="Times New Roman"/>
      <w:b/>
      <w:bCs/>
      <w:sz w:val="26"/>
      <w:szCs w:val="26"/>
      <w:lang w:eastAsia="ru-RU"/>
    </w:rPr>
  </w:style>
  <w:style w:type="table" w:customStyle="1" w:styleId="11">
    <w:name w:val="Сетка таблицы1"/>
    <w:basedOn w:val="a1"/>
    <w:next w:val="af7"/>
    <w:uiPriority w:val="59"/>
    <w:rsid w:val="0030035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f7"/>
    <w:uiPriority w:val="59"/>
    <w:rsid w:val="00EA493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83671C"/>
    <w:rPr>
      <w:rFonts w:ascii="Times New Roman" w:eastAsia="Times New Roman" w:hAnsi="Times New Roman" w:cs="Arial"/>
      <w:b/>
      <w:bCs/>
      <w:color w:val="000000"/>
      <w:kern w:val="1"/>
      <w:sz w:val="28"/>
      <w:szCs w:val="32"/>
      <w:lang w:eastAsia="ar-SA"/>
    </w:rPr>
  </w:style>
  <w:style w:type="character" w:customStyle="1" w:styleId="60">
    <w:name w:val="Заголовок 6 Знак"/>
    <w:basedOn w:val="a0"/>
    <w:link w:val="6"/>
    <w:uiPriority w:val="9"/>
    <w:semiHidden/>
    <w:rsid w:val="00F3573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F35735"/>
    <w:rPr>
      <w:rFonts w:asciiTheme="majorHAnsi" w:eastAsiaTheme="majorEastAsia" w:hAnsiTheme="majorHAnsi" w:cstheme="majorBidi"/>
      <w:i/>
      <w:iCs/>
      <w:color w:val="404040" w:themeColor="text1" w:themeTint="BF"/>
    </w:rPr>
  </w:style>
  <w:style w:type="character" w:styleId="afc">
    <w:name w:val="Emphasis"/>
    <w:basedOn w:val="a0"/>
    <w:uiPriority w:val="20"/>
    <w:qFormat/>
    <w:rsid w:val="00BA2F50"/>
    <w:rPr>
      <w:i/>
      <w:iCs/>
    </w:rPr>
  </w:style>
  <w:style w:type="character" w:customStyle="1" w:styleId="af0">
    <w:name w:val="Абзац списка Знак"/>
    <w:basedOn w:val="a0"/>
    <w:link w:val="af"/>
    <w:uiPriority w:val="99"/>
    <w:locked/>
    <w:rsid w:val="005B2E59"/>
  </w:style>
  <w:style w:type="character" w:styleId="afd">
    <w:name w:val="Strong"/>
    <w:basedOn w:val="a0"/>
    <w:uiPriority w:val="22"/>
    <w:qFormat/>
    <w:rsid w:val="00F25FF0"/>
    <w:rPr>
      <w:b/>
      <w:bCs/>
    </w:rPr>
  </w:style>
  <w:style w:type="character" w:customStyle="1" w:styleId="af4">
    <w:name w:val="Обычный (веб) Знак"/>
    <w:aliases w:val="Обычный (Web) Знак"/>
    <w:basedOn w:val="a0"/>
    <w:link w:val="af3"/>
    <w:rsid w:val="00F25FF0"/>
    <w:rPr>
      <w:rFonts w:ascii="Times New Roman" w:eastAsia="Times New Roman" w:hAnsi="Times New Roman" w:cs="Times New Roman"/>
      <w:color w:val="000000"/>
      <w:sz w:val="24"/>
      <w:szCs w:val="24"/>
      <w:lang w:eastAsia="ru-RU"/>
    </w:rPr>
  </w:style>
  <w:style w:type="character" w:customStyle="1" w:styleId="40">
    <w:name w:val="Заголовок 4 Знак"/>
    <w:basedOn w:val="a0"/>
    <w:link w:val="4"/>
    <w:uiPriority w:val="9"/>
    <w:rsid w:val="0098494C"/>
    <w:rPr>
      <w:rFonts w:asciiTheme="majorHAnsi" w:eastAsiaTheme="majorEastAsia" w:hAnsiTheme="majorHAnsi" w:cstheme="majorBidi"/>
      <w:b/>
      <w:bCs/>
      <w:i/>
      <w:iCs/>
      <w:color w:val="4F81BD" w:themeColor="accent1"/>
    </w:rPr>
  </w:style>
  <w:style w:type="paragraph" w:customStyle="1" w:styleId="Default">
    <w:name w:val="Default"/>
    <w:rsid w:val="009F5E0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37599698">
      <w:bodyDiv w:val="1"/>
      <w:marLeft w:val="0"/>
      <w:marRight w:val="0"/>
      <w:marTop w:val="0"/>
      <w:marBottom w:val="0"/>
      <w:divBdr>
        <w:top w:val="none" w:sz="0" w:space="0" w:color="auto"/>
        <w:left w:val="none" w:sz="0" w:space="0" w:color="auto"/>
        <w:bottom w:val="none" w:sz="0" w:space="0" w:color="auto"/>
        <w:right w:val="none" w:sz="0" w:space="0" w:color="auto"/>
      </w:divBdr>
    </w:div>
    <w:div w:id="85939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23</Pages>
  <Words>5258</Words>
  <Characters>29972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БГП</Company>
  <LinksUpToDate>false</LinksUpToDate>
  <CharactersWithSpaces>35160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генплан</cp:lastModifiedBy>
  <cp:revision>18</cp:revision>
  <dcterms:created xsi:type="dcterms:W3CDTF">2015-03-10T05:30:00Z</dcterms:created>
  <dcterms:modified xsi:type="dcterms:W3CDTF">2015-03-18T02:15:00Z</dcterms:modified>
</cp:coreProperties>
</file>